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D40E5" w14:textId="5753A8BF" w:rsidR="002854A9" w:rsidRPr="002854A9" w:rsidRDefault="002854A9" w:rsidP="002854A9">
      <w:pPr>
        <w:shd w:val="clear" w:color="auto" w:fill="FFFFFF"/>
        <w:spacing w:after="0" w:line="240" w:lineRule="auto"/>
        <w:ind w:right="-897" w:hanging="567"/>
        <w:rPr>
          <w:rFonts w:ascii="Verdana" w:eastAsia="Times New Roman" w:hAnsi="Verdana" w:cs="Tahoma"/>
          <w:b/>
          <w:bCs/>
          <w:sz w:val="20"/>
          <w:szCs w:val="20"/>
          <w:u w:color="000000"/>
          <w:lang w:eastAsia="en-GB"/>
        </w:rPr>
      </w:pPr>
      <w:bookmarkStart w:id="0" w:name="_Hlk56170382"/>
      <w:r w:rsidRPr="002854A9">
        <w:rPr>
          <w:rFonts w:ascii="Verdana" w:eastAsia="Times New Roman" w:hAnsi="Verdana" w:cs="Tahoma"/>
          <w:b/>
          <w:bCs/>
          <w:sz w:val="20"/>
          <w:szCs w:val="20"/>
          <w:u w:color="000000"/>
          <w:lang w:eastAsia="en-GB"/>
        </w:rPr>
        <w:t xml:space="preserve">APPENDIX </w:t>
      </w:r>
      <w:r w:rsidRPr="002854A9">
        <w:rPr>
          <w:rFonts w:ascii="Verdana" w:eastAsia="Times New Roman" w:hAnsi="Verdana" w:cs="Tahoma"/>
          <w:b/>
          <w:bCs/>
          <w:sz w:val="20"/>
          <w:szCs w:val="20"/>
          <w:u w:color="000000"/>
          <w:lang w:eastAsia="en-GB"/>
        </w:rPr>
        <w:t>A</w:t>
      </w:r>
      <w:r>
        <w:rPr>
          <w:rFonts w:ascii="Verdana" w:eastAsia="Times New Roman" w:hAnsi="Verdana" w:cs="Tahoma"/>
          <w:b/>
          <w:bCs/>
          <w:sz w:val="20"/>
          <w:szCs w:val="20"/>
          <w:u w:color="000000"/>
          <w:lang w:eastAsia="en-GB"/>
        </w:rPr>
        <w:t xml:space="preserve"> - Safeguarding Policy for a Village Hall Management Committee </w:t>
      </w:r>
    </w:p>
    <w:p w14:paraId="3BEFCD48" w14:textId="343E79DF" w:rsidR="002854A9" w:rsidRPr="002854A9" w:rsidRDefault="002854A9" w:rsidP="002854A9">
      <w:pPr>
        <w:widowControl w:val="0"/>
        <w:autoSpaceDE w:val="0"/>
        <w:autoSpaceDN w:val="0"/>
        <w:spacing w:after="0" w:line="240" w:lineRule="auto"/>
        <w:ind w:left="-567"/>
        <w:rPr>
          <w:rFonts w:ascii="Verdana" w:eastAsia="Tahoma" w:hAnsi="Verdana" w:cs="Tahoma"/>
          <w:b/>
          <w:bCs/>
          <w:sz w:val="20"/>
          <w:szCs w:val="20"/>
          <w:lang w:eastAsia="en-GB" w:bidi="en-GB"/>
        </w:rPr>
      </w:pPr>
      <w:r w:rsidRPr="002854A9">
        <w:rPr>
          <w:rFonts w:ascii="Verdana" w:eastAsia="Tahoma" w:hAnsi="Verdana" w:cs="Tahoma"/>
          <w:b/>
          <w:bCs/>
          <w:sz w:val="20"/>
          <w:szCs w:val="20"/>
          <w:lang w:eastAsia="en-GB" w:bidi="en-GB"/>
        </w:rPr>
        <w:t>Please read Information Sheet 5</w:t>
      </w:r>
      <w:r w:rsidR="00FA172A">
        <w:rPr>
          <w:rFonts w:ascii="Verdana" w:eastAsia="Tahoma" w:hAnsi="Verdana" w:cs="Tahoma"/>
          <w:b/>
          <w:bCs/>
          <w:sz w:val="20"/>
          <w:szCs w:val="20"/>
          <w:lang w:eastAsia="en-GB" w:bidi="en-GB"/>
        </w:rPr>
        <w:t>:</w:t>
      </w:r>
      <w:r w:rsidRPr="002854A9">
        <w:rPr>
          <w:rFonts w:ascii="Verdana" w:eastAsia="Tahoma" w:hAnsi="Verdana" w:cs="Tahoma"/>
          <w:b/>
          <w:bCs/>
          <w:sz w:val="20"/>
          <w:szCs w:val="20"/>
          <w:lang w:eastAsia="en-GB" w:bidi="en-GB"/>
        </w:rPr>
        <w:t xml:space="preserve"> Safeguarding before using this policy.</w:t>
      </w:r>
    </w:p>
    <w:p w14:paraId="5310369C"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79A31460" w14:textId="77777777" w:rsidR="002854A9" w:rsidRPr="002854A9" w:rsidRDefault="002854A9" w:rsidP="002854A9">
      <w:pPr>
        <w:widowControl w:val="0"/>
        <w:numPr>
          <w:ilvl w:val="0"/>
          <w:numId w:val="1"/>
        </w:numPr>
        <w:autoSpaceDE w:val="0"/>
        <w:autoSpaceDN w:val="0"/>
        <w:spacing w:after="0" w:line="240" w:lineRule="auto"/>
        <w:ind w:left="-567" w:firstLine="0"/>
        <w:rPr>
          <w:rFonts w:ascii="Verdana" w:eastAsia="Times New Roman" w:hAnsi="Verdana" w:cs="Tahoma"/>
          <w:b/>
          <w:bCs/>
          <w:sz w:val="20"/>
          <w:szCs w:val="20"/>
        </w:rPr>
      </w:pPr>
      <w:bookmarkStart w:id="1" w:name="_Toc448311170"/>
      <w:bookmarkStart w:id="2" w:name="_Toc451252127"/>
      <w:r w:rsidRPr="002854A9">
        <w:rPr>
          <w:rFonts w:ascii="Verdana" w:eastAsia="Times New Roman" w:hAnsi="Verdana" w:cs="Tahoma"/>
          <w:b/>
          <w:bCs/>
          <w:sz w:val="20"/>
          <w:szCs w:val="20"/>
        </w:rPr>
        <w:t>Purpose</w:t>
      </w:r>
      <w:bookmarkEnd w:id="1"/>
      <w:bookmarkEnd w:id="2"/>
    </w:p>
    <w:p w14:paraId="0051A32F" w14:textId="77777777" w:rsidR="002854A9" w:rsidRPr="002854A9" w:rsidRDefault="002854A9" w:rsidP="002854A9">
      <w:pPr>
        <w:spacing w:after="0" w:line="240" w:lineRule="auto"/>
        <w:ind w:left="-567"/>
        <w:rPr>
          <w:rFonts w:ascii="Verdana" w:eastAsia="Times New Roman" w:hAnsi="Verdana" w:cs="Tahoma"/>
          <w:b/>
          <w:bCs/>
          <w:sz w:val="20"/>
          <w:szCs w:val="20"/>
        </w:rPr>
      </w:pPr>
    </w:p>
    <w:p w14:paraId="56EE02BC" w14:textId="77777777" w:rsidR="002854A9" w:rsidRPr="002854A9" w:rsidRDefault="002854A9" w:rsidP="002854A9">
      <w:pPr>
        <w:spacing w:after="0" w:line="240" w:lineRule="auto"/>
        <w:ind w:left="-567"/>
        <w:rPr>
          <w:rFonts w:ascii="Verdana" w:eastAsia="Times New Roman" w:hAnsi="Verdana" w:cs="Tahoma"/>
          <w:b/>
          <w:bCs/>
          <w:sz w:val="20"/>
          <w:szCs w:val="20"/>
        </w:rPr>
      </w:pPr>
      <w:r w:rsidRPr="002854A9">
        <w:rPr>
          <w:rFonts w:ascii="Verdana" w:eastAsia="Times New Roman" w:hAnsi="Verdana" w:cs="Tahoma"/>
          <w:b/>
          <w:bCs/>
          <w:sz w:val="20"/>
          <w:szCs w:val="20"/>
        </w:rPr>
        <w:t>Safeguarding and promoting the welfare of children and adults at risk from abuse or neglect.</w:t>
      </w:r>
    </w:p>
    <w:p w14:paraId="03EBDD23" w14:textId="77777777" w:rsidR="002854A9" w:rsidRPr="002854A9" w:rsidRDefault="002854A9" w:rsidP="002854A9">
      <w:pPr>
        <w:spacing w:after="0" w:line="240" w:lineRule="auto"/>
        <w:ind w:left="-567"/>
        <w:rPr>
          <w:rFonts w:ascii="Verdana" w:eastAsia="Times New Roman" w:hAnsi="Verdana" w:cs="Tahoma"/>
          <w:b/>
          <w:bCs/>
          <w:sz w:val="20"/>
          <w:szCs w:val="20"/>
        </w:rPr>
      </w:pPr>
    </w:p>
    <w:p w14:paraId="0A8F4CBA" w14:textId="3F38142B"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This policy defines how ……………………</w:t>
      </w:r>
      <w:r w:rsidRPr="002854A9">
        <w:rPr>
          <w:rFonts w:ascii="Verdana" w:eastAsia="Times New Roman" w:hAnsi="Verdana" w:cs="Tahoma"/>
          <w:sz w:val="20"/>
          <w:szCs w:val="20"/>
        </w:rPr>
        <w:t>…. Village</w:t>
      </w:r>
      <w:r w:rsidRPr="002854A9">
        <w:rPr>
          <w:rFonts w:ascii="Verdana" w:eastAsia="Times New Roman" w:hAnsi="Verdana" w:cs="Tahoma"/>
          <w:sz w:val="20"/>
          <w:szCs w:val="20"/>
        </w:rPr>
        <w:t xml:space="preserve"> Hall operates to safeguard children, young </w:t>
      </w:r>
      <w:proofErr w:type="gramStart"/>
      <w:r w:rsidRPr="002854A9">
        <w:rPr>
          <w:rFonts w:ascii="Verdana" w:eastAsia="Times New Roman" w:hAnsi="Verdana" w:cs="Tahoma"/>
          <w:sz w:val="20"/>
          <w:szCs w:val="20"/>
        </w:rPr>
        <w:t>people</w:t>
      </w:r>
      <w:proofErr w:type="gramEnd"/>
      <w:r w:rsidRPr="002854A9">
        <w:rPr>
          <w:rFonts w:ascii="Verdana" w:eastAsia="Times New Roman" w:hAnsi="Verdana" w:cs="Tahoma"/>
          <w:sz w:val="20"/>
          <w:szCs w:val="20"/>
        </w:rPr>
        <w:t xml:space="preserve"> and adults at risk of abuse or neglect. </w:t>
      </w:r>
    </w:p>
    <w:p w14:paraId="367F3A36" w14:textId="77777777" w:rsidR="002854A9" w:rsidRPr="002854A9" w:rsidRDefault="002854A9" w:rsidP="002854A9">
      <w:pPr>
        <w:spacing w:after="0" w:line="240" w:lineRule="auto"/>
        <w:ind w:left="-567"/>
        <w:rPr>
          <w:rFonts w:ascii="Verdana" w:eastAsia="Times New Roman" w:hAnsi="Verdana" w:cs="Tahoma"/>
          <w:sz w:val="20"/>
          <w:szCs w:val="20"/>
        </w:rPr>
      </w:pPr>
    </w:p>
    <w:p w14:paraId="49E8FDC3"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0A5BFB02" w14:textId="77777777" w:rsidR="002854A9" w:rsidRPr="002854A9" w:rsidRDefault="002854A9" w:rsidP="002854A9">
      <w:pPr>
        <w:spacing w:after="0" w:line="240" w:lineRule="auto"/>
        <w:ind w:left="-567"/>
        <w:rPr>
          <w:rFonts w:ascii="Verdana" w:eastAsia="Times New Roman" w:hAnsi="Verdana" w:cs="Tahoma"/>
          <w:sz w:val="20"/>
          <w:szCs w:val="20"/>
        </w:rPr>
      </w:pPr>
    </w:p>
    <w:p w14:paraId="05B9350D" w14:textId="77777777" w:rsidR="002854A9" w:rsidRPr="002854A9" w:rsidRDefault="002854A9" w:rsidP="002854A9">
      <w:pPr>
        <w:widowControl w:val="0"/>
        <w:numPr>
          <w:ilvl w:val="0"/>
          <w:numId w:val="1"/>
        </w:numPr>
        <w:autoSpaceDE w:val="0"/>
        <w:autoSpaceDN w:val="0"/>
        <w:spacing w:before="124" w:after="0" w:line="240" w:lineRule="auto"/>
        <w:ind w:left="-567" w:firstLine="0"/>
        <w:rPr>
          <w:rFonts w:ascii="Verdana" w:eastAsia="Times New Roman" w:hAnsi="Verdana" w:cs="Tahoma"/>
          <w:b/>
          <w:sz w:val="20"/>
          <w:szCs w:val="20"/>
        </w:rPr>
      </w:pPr>
      <w:r w:rsidRPr="002854A9">
        <w:rPr>
          <w:rFonts w:ascii="Verdana" w:eastAsia="Times New Roman" w:hAnsi="Verdana" w:cs="Tahoma"/>
          <w:b/>
          <w:sz w:val="20"/>
          <w:szCs w:val="20"/>
        </w:rPr>
        <w:t>Definitions</w:t>
      </w:r>
    </w:p>
    <w:p w14:paraId="6154442C"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b/>
          <w:sz w:val="20"/>
          <w:szCs w:val="20"/>
        </w:rPr>
        <w:t>Children and young people</w:t>
      </w:r>
      <w:r w:rsidRPr="002854A9">
        <w:rPr>
          <w:rFonts w:ascii="Verdana" w:eastAsia="Times New Roman" w:hAnsi="Verdana" w:cs="Tahoma"/>
          <w:sz w:val="20"/>
          <w:szCs w:val="20"/>
        </w:rPr>
        <w:t xml:space="preserve"> are defined as those persons aged under 18 years old. This policy will apply to all staff, contractors and volunteers and will be used to support their work. </w:t>
      </w:r>
    </w:p>
    <w:p w14:paraId="78C8376E" w14:textId="77777777" w:rsidR="002854A9" w:rsidRPr="002854A9" w:rsidRDefault="002854A9" w:rsidP="002854A9">
      <w:pPr>
        <w:spacing w:after="0" w:line="240" w:lineRule="auto"/>
        <w:ind w:left="-567"/>
        <w:rPr>
          <w:rFonts w:ascii="Verdana" w:eastAsia="Times New Roman" w:hAnsi="Verdana" w:cs="Tahoma"/>
          <w:sz w:val="20"/>
          <w:szCs w:val="20"/>
        </w:rPr>
      </w:pPr>
    </w:p>
    <w:p w14:paraId="340362EF"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Safeguarding and promoting the welfare of children is defined as: </w:t>
      </w:r>
    </w:p>
    <w:p w14:paraId="00F73AED" w14:textId="77777777" w:rsidR="002854A9" w:rsidRPr="002854A9" w:rsidRDefault="002854A9" w:rsidP="002854A9">
      <w:pPr>
        <w:spacing w:after="0" w:line="240" w:lineRule="auto"/>
        <w:ind w:left="-567"/>
        <w:rPr>
          <w:rFonts w:ascii="Verdana" w:eastAsia="Times New Roman" w:hAnsi="Verdana" w:cs="Tahoma"/>
          <w:sz w:val="20"/>
          <w:szCs w:val="20"/>
        </w:rPr>
      </w:pPr>
    </w:p>
    <w:p w14:paraId="279C503E"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protecting children from maltreatment</w:t>
      </w:r>
    </w:p>
    <w:p w14:paraId="32BF3291"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preventing impairment of children’s health and development</w:t>
      </w:r>
    </w:p>
    <w:p w14:paraId="6C03B40F"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 xml:space="preserve">ensuring that children grow up in circumstances consistent with the provision of safe and effective care </w:t>
      </w:r>
    </w:p>
    <w:p w14:paraId="651FA1AA"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taking action to enable all children to have the best outcomes.</w:t>
      </w:r>
    </w:p>
    <w:p w14:paraId="0989E2E2" w14:textId="77777777" w:rsidR="002854A9" w:rsidRPr="002854A9" w:rsidRDefault="002854A9" w:rsidP="002854A9">
      <w:pPr>
        <w:spacing w:after="0" w:line="240" w:lineRule="auto"/>
        <w:ind w:left="-567"/>
        <w:rPr>
          <w:rFonts w:ascii="Verdana" w:eastAsia="Times New Roman" w:hAnsi="Verdana" w:cs="Tahoma"/>
          <w:b/>
          <w:sz w:val="20"/>
          <w:szCs w:val="20"/>
        </w:rPr>
      </w:pPr>
    </w:p>
    <w:p w14:paraId="09D1AFB4" w14:textId="77777777" w:rsidR="002854A9" w:rsidRPr="002854A9" w:rsidRDefault="002854A9" w:rsidP="002854A9">
      <w:pPr>
        <w:spacing w:after="0" w:line="240" w:lineRule="auto"/>
        <w:ind w:left="-567"/>
        <w:rPr>
          <w:rFonts w:ascii="Verdana" w:eastAsia="Times New Roman" w:hAnsi="Verdana" w:cs="Tahoma"/>
          <w:b/>
          <w:sz w:val="20"/>
          <w:szCs w:val="20"/>
        </w:rPr>
      </w:pPr>
      <w:r w:rsidRPr="002854A9">
        <w:rPr>
          <w:rFonts w:ascii="Verdana" w:eastAsia="Times New Roman" w:hAnsi="Verdana" w:cs="Tahoma"/>
          <w:b/>
          <w:sz w:val="20"/>
          <w:szCs w:val="20"/>
        </w:rPr>
        <w:t xml:space="preserve">Adult at risk of abuse or neglect </w:t>
      </w:r>
    </w:p>
    <w:p w14:paraId="4C4E3753"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For the purposes of this policy, adult at risk refers to someone over 18 years old who, according to paragraph 14.2 of the Care Act 2015:</w:t>
      </w:r>
    </w:p>
    <w:p w14:paraId="6FAD4810" w14:textId="77777777" w:rsidR="002854A9" w:rsidRPr="002854A9" w:rsidRDefault="002854A9" w:rsidP="002854A9">
      <w:pPr>
        <w:widowControl w:val="0"/>
        <w:numPr>
          <w:ilvl w:val="0"/>
          <w:numId w:val="5"/>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has care and support needs</w:t>
      </w:r>
    </w:p>
    <w:p w14:paraId="65B270A4" w14:textId="77777777" w:rsidR="002854A9" w:rsidRPr="002854A9" w:rsidRDefault="002854A9" w:rsidP="002854A9">
      <w:pPr>
        <w:widowControl w:val="0"/>
        <w:numPr>
          <w:ilvl w:val="0"/>
          <w:numId w:val="5"/>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is experiencing, or is at risk of, abuse or neglect</w:t>
      </w:r>
    </w:p>
    <w:p w14:paraId="099833E6" w14:textId="77777777" w:rsidR="002854A9" w:rsidRPr="002854A9" w:rsidRDefault="002854A9" w:rsidP="002854A9">
      <w:pPr>
        <w:widowControl w:val="0"/>
        <w:numPr>
          <w:ilvl w:val="0"/>
          <w:numId w:val="5"/>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as a result of their care and support needs is unable to protect himself or herself against the abuse or neglect or the risk of it.</w:t>
      </w:r>
    </w:p>
    <w:p w14:paraId="2F0BBCBF" w14:textId="77777777" w:rsidR="002854A9" w:rsidRPr="002854A9" w:rsidRDefault="002854A9" w:rsidP="002854A9">
      <w:pPr>
        <w:spacing w:after="0" w:line="240" w:lineRule="auto"/>
        <w:ind w:left="-567"/>
        <w:rPr>
          <w:rFonts w:ascii="Verdana" w:eastAsia="Times New Roman" w:hAnsi="Verdana" w:cs="Tahoma"/>
          <w:sz w:val="20"/>
          <w:szCs w:val="20"/>
        </w:rPr>
      </w:pPr>
    </w:p>
    <w:p w14:paraId="7054BC15"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If someone has care and support needs but is not currently receiving care or support from a health or care service, they may still be an adult at risk.</w:t>
      </w:r>
    </w:p>
    <w:p w14:paraId="7DC06384" w14:textId="77777777" w:rsidR="002854A9" w:rsidRPr="002854A9" w:rsidRDefault="002854A9" w:rsidP="002854A9">
      <w:pPr>
        <w:spacing w:after="0" w:line="240" w:lineRule="auto"/>
        <w:ind w:left="-567"/>
        <w:rPr>
          <w:rFonts w:ascii="Verdana" w:eastAsia="Times New Roman" w:hAnsi="Verdana" w:cs="Tahoma"/>
          <w:sz w:val="20"/>
          <w:szCs w:val="20"/>
        </w:rPr>
      </w:pPr>
    </w:p>
    <w:p w14:paraId="58B6C2C0" w14:textId="68F74DF4" w:rsidR="002854A9" w:rsidRPr="00FA172A" w:rsidRDefault="002854A9" w:rsidP="002854A9">
      <w:pPr>
        <w:pStyle w:val="NoSpacing"/>
        <w:numPr>
          <w:ilvl w:val="0"/>
          <w:numId w:val="1"/>
        </w:numPr>
        <w:ind w:left="-567" w:firstLine="0"/>
        <w:rPr>
          <w:rFonts w:ascii="Verdana" w:hAnsi="Verdana"/>
          <w:b/>
          <w:bCs/>
          <w:sz w:val="20"/>
          <w:szCs w:val="20"/>
        </w:rPr>
      </w:pPr>
      <w:bookmarkStart w:id="3" w:name="_Toc448311171"/>
      <w:bookmarkStart w:id="4" w:name="_Toc451252128"/>
      <w:r w:rsidRPr="00FA172A">
        <w:rPr>
          <w:rFonts w:ascii="Verdana" w:hAnsi="Verdana"/>
          <w:b/>
          <w:bCs/>
          <w:sz w:val="20"/>
          <w:szCs w:val="20"/>
        </w:rPr>
        <w:t>Persons affecte</w:t>
      </w:r>
      <w:bookmarkEnd w:id="3"/>
      <w:bookmarkEnd w:id="4"/>
      <w:r w:rsidRPr="00FA172A">
        <w:rPr>
          <w:rFonts w:ascii="Verdana" w:hAnsi="Verdana"/>
          <w:b/>
          <w:bCs/>
          <w:sz w:val="20"/>
          <w:szCs w:val="20"/>
        </w:rPr>
        <w:t>d</w:t>
      </w:r>
    </w:p>
    <w:p w14:paraId="765A2D11" w14:textId="77777777" w:rsidR="002854A9" w:rsidRPr="002854A9" w:rsidRDefault="002854A9" w:rsidP="002854A9">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 xml:space="preserve">All trustees, volunteers, and staff </w:t>
      </w:r>
    </w:p>
    <w:p w14:paraId="7C7FE5E6" w14:textId="77777777" w:rsidR="002854A9" w:rsidRPr="002854A9" w:rsidRDefault="002854A9" w:rsidP="002854A9">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those attending any activity or service that is being delivered from the village hall charity property</w:t>
      </w:r>
    </w:p>
    <w:p w14:paraId="51A3AB27" w14:textId="77777777" w:rsidR="002854A9" w:rsidRPr="002854A9" w:rsidRDefault="002854A9" w:rsidP="002854A9">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visitors and contractors</w:t>
      </w:r>
    </w:p>
    <w:p w14:paraId="51ED87C5" w14:textId="77777777" w:rsidR="002854A9" w:rsidRPr="002854A9" w:rsidRDefault="002854A9" w:rsidP="002854A9">
      <w:pPr>
        <w:spacing w:after="0" w:line="240" w:lineRule="auto"/>
        <w:ind w:left="-567"/>
        <w:rPr>
          <w:rFonts w:ascii="Verdana" w:eastAsia="Times New Roman" w:hAnsi="Verdana" w:cs="Tahoma"/>
          <w:sz w:val="20"/>
          <w:szCs w:val="20"/>
        </w:rPr>
      </w:pPr>
    </w:p>
    <w:p w14:paraId="207E5F18" w14:textId="77777777" w:rsidR="002854A9" w:rsidRPr="002854A9" w:rsidRDefault="002854A9" w:rsidP="002854A9">
      <w:pPr>
        <w:widowControl w:val="0"/>
        <w:numPr>
          <w:ilvl w:val="0"/>
          <w:numId w:val="1"/>
        </w:numPr>
        <w:autoSpaceDE w:val="0"/>
        <w:autoSpaceDN w:val="0"/>
        <w:spacing w:before="124" w:after="0" w:line="240" w:lineRule="auto"/>
        <w:ind w:left="-567" w:firstLine="0"/>
        <w:rPr>
          <w:rFonts w:ascii="Verdana" w:eastAsia="Times New Roman" w:hAnsi="Verdana" w:cs="Tahoma"/>
          <w:b/>
          <w:bCs/>
          <w:sz w:val="20"/>
          <w:szCs w:val="20"/>
        </w:rPr>
      </w:pPr>
      <w:r w:rsidRPr="002854A9">
        <w:rPr>
          <w:rFonts w:ascii="Verdana" w:eastAsia="Times New Roman" w:hAnsi="Verdana" w:cs="Tahoma"/>
          <w:b/>
          <w:bCs/>
          <w:sz w:val="20"/>
          <w:szCs w:val="20"/>
        </w:rPr>
        <w:t>Policy principles</w:t>
      </w:r>
    </w:p>
    <w:p w14:paraId="0DB46B0B" w14:textId="77777777" w:rsidR="002854A9" w:rsidRPr="002854A9" w:rsidRDefault="002854A9" w:rsidP="002854A9">
      <w:pPr>
        <w:spacing w:after="240" w:line="240" w:lineRule="auto"/>
        <w:ind w:left="-567"/>
        <w:rPr>
          <w:rFonts w:ascii="Verdana" w:eastAsia="Times New Roman" w:hAnsi="Verdana" w:cs="Tahoma"/>
          <w:b/>
          <w:bCs/>
          <w:sz w:val="20"/>
          <w:szCs w:val="20"/>
        </w:rPr>
      </w:pPr>
      <w:r w:rsidRPr="002854A9">
        <w:rPr>
          <w:rFonts w:ascii="Verdana" w:eastAsia="Times New Roman" w:hAnsi="Verdana" w:cs="Tahoma"/>
          <w:sz w:val="20"/>
          <w:szCs w:val="20"/>
        </w:rPr>
        <w:t>There can be no excuses for not taking all reasonable action to protect adults at risk of abuse, exploitation, radicalisation, and mistreatment.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5D7B4103"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……………………………Village Hall charity has a zero-tolerance approach to abuse. </w:t>
      </w:r>
    </w:p>
    <w:p w14:paraId="5C79FCE2" w14:textId="77777777" w:rsidR="002854A9" w:rsidRPr="002854A9" w:rsidRDefault="002854A9" w:rsidP="002854A9">
      <w:pPr>
        <w:spacing w:after="0" w:line="240" w:lineRule="auto"/>
        <w:ind w:left="-567"/>
        <w:rPr>
          <w:rFonts w:ascii="Verdana" w:eastAsia="Times New Roman" w:hAnsi="Verdana" w:cs="Tahoma"/>
          <w:sz w:val="20"/>
          <w:szCs w:val="20"/>
        </w:rPr>
      </w:pPr>
    </w:p>
    <w:p w14:paraId="4EE7606A"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……………………………Village Hall charity recognises that under the Care Act 2014, it has a duty for the care and protection of adults who are at risk of abuse. It also recognises its responsibilities for the safety and care of children under the Children Act 1989 and 2004.  </w:t>
      </w:r>
    </w:p>
    <w:p w14:paraId="1D6A9515" w14:textId="77777777" w:rsidR="002854A9" w:rsidRPr="002854A9" w:rsidRDefault="002854A9" w:rsidP="002854A9">
      <w:pPr>
        <w:spacing w:after="0" w:line="240" w:lineRule="auto"/>
        <w:ind w:left="-567"/>
        <w:rPr>
          <w:rFonts w:ascii="Verdana" w:eastAsia="Times New Roman" w:hAnsi="Verdana" w:cs="Tahoma"/>
          <w:sz w:val="20"/>
          <w:szCs w:val="20"/>
        </w:rPr>
      </w:pPr>
    </w:p>
    <w:p w14:paraId="1CE6008D"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……………………………Village Hall charity is committed to promoting wellbeing, harm prevention and to responding effectively if concerns are raised. </w:t>
      </w:r>
    </w:p>
    <w:p w14:paraId="3EAFE45C" w14:textId="77777777" w:rsidR="002854A9" w:rsidRPr="002854A9" w:rsidRDefault="002854A9" w:rsidP="002854A9">
      <w:pPr>
        <w:spacing w:after="0" w:line="240" w:lineRule="auto"/>
        <w:ind w:left="-567"/>
        <w:rPr>
          <w:rFonts w:ascii="Verdana" w:eastAsia="Times New Roman" w:hAnsi="Verdana" w:cs="Tahoma"/>
          <w:sz w:val="20"/>
          <w:szCs w:val="20"/>
        </w:rPr>
      </w:pPr>
    </w:p>
    <w:p w14:paraId="7CD86DAB"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lastRenderedPageBreak/>
        <w:t>……………………………Village Hall charity is aware of the work of their local safeguarding Board/Partnership and other support organisations on the development and implementation of procedures for the protection of adults vulnerable from abuse. The policy is about stopping abuse where it is happening and preventing abuse where there is a risk that it may occur.</w:t>
      </w:r>
    </w:p>
    <w:p w14:paraId="22D4080E" w14:textId="77777777" w:rsidR="002854A9" w:rsidRDefault="002854A9" w:rsidP="002854A9">
      <w:pPr>
        <w:spacing w:after="0" w:line="240" w:lineRule="auto"/>
        <w:ind w:left="-567"/>
        <w:rPr>
          <w:rFonts w:ascii="Verdana" w:eastAsia="Times New Roman" w:hAnsi="Verdana" w:cs="Tahoma"/>
          <w:sz w:val="20"/>
          <w:szCs w:val="20"/>
        </w:rPr>
      </w:pPr>
    </w:p>
    <w:p w14:paraId="529EB5A0" w14:textId="2471EF5C"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w:t>
      </w:r>
      <w:r>
        <w:rPr>
          <w:rFonts w:ascii="Verdana" w:eastAsia="Times New Roman" w:hAnsi="Verdana" w:cs="Tahoma"/>
          <w:sz w:val="20"/>
          <w:szCs w:val="20"/>
        </w:rPr>
        <w:t>…</w:t>
      </w:r>
      <w:proofErr w:type="gramStart"/>
      <w:r>
        <w:rPr>
          <w:rFonts w:ascii="Verdana" w:eastAsia="Times New Roman" w:hAnsi="Verdana" w:cs="Tahoma"/>
          <w:sz w:val="20"/>
          <w:szCs w:val="20"/>
        </w:rPr>
        <w:t>…..</w:t>
      </w:r>
      <w:proofErr w:type="gramEnd"/>
      <w:r w:rsidRPr="002854A9">
        <w:rPr>
          <w:rFonts w:ascii="Verdana" w:eastAsia="Times New Roman" w:hAnsi="Verdana" w:cs="Tahoma"/>
          <w:sz w:val="20"/>
          <w:szCs w:val="20"/>
        </w:rPr>
        <w:t xml:space="preserve">Village Hall Committee is committed to the following principles: </w:t>
      </w:r>
    </w:p>
    <w:p w14:paraId="2DAA8DB3" w14:textId="77777777" w:rsidR="002854A9" w:rsidRPr="002854A9" w:rsidRDefault="002854A9" w:rsidP="002854A9">
      <w:pPr>
        <w:spacing w:after="0" w:line="240" w:lineRule="auto"/>
        <w:ind w:left="-567"/>
        <w:rPr>
          <w:rFonts w:ascii="Verdana" w:eastAsia="Times New Roman" w:hAnsi="Verdana" w:cs="Tahoma"/>
          <w:sz w:val="20"/>
          <w:szCs w:val="20"/>
        </w:rPr>
      </w:pPr>
    </w:p>
    <w:p w14:paraId="030AC5F3"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The welfare of the child, young person or adult at risk is paramount</w:t>
      </w:r>
    </w:p>
    <w:p w14:paraId="4F58BE6A"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children, young people and adults at risk have the right to protection from abuse</w:t>
      </w:r>
    </w:p>
    <w:p w14:paraId="1A8DB8C3"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 xml:space="preserve">Safeguarding is everyone’s responsibility: for services to be effective each professional and organisation should play their full part; and </w:t>
      </w:r>
    </w:p>
    <w:p w14:paraId="49F5C98F"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suspicions and allegations of abuse must be properly reported to the relevant internal and external authorities and dealt with swiftly and appropriately.</w:t>
      </w:r>
    </w:p>
    <w:p w14:paraId="7542600B" w14:textId="77777777" w:rsidR="002854A9" w:rsidRPr="002854A9" w:rsidRDefault="002854A9" w:rsidP="002854A9">
      <w:pPr>
        <w:widowControl w:val="0"/>
        <w:autoSpaceDE w:val="0"/>
        <w:autoSpaceDN w:val="0"/>
        <w:spacing w:after="0" w:line="240" w:lineRule="auto"/>
        <w:ind w:left="-567"/>
        <w:rPr>
          <w:rFonts w:ascii="Verdana" w:eastAsia="Tahoma" w:hAnsi="Verdana" w:cs="Tahoma"/>
          <w:b/>
          <w:bCs/>
          <w:sz w:val="20"/>
          <w:szCs w:val="20"/>
          <w:lang w:eastAsia="en-GB" w:bidi="en-GB"/>
        </w:rPr>
      </w:pPr>
    </w:p>
    <w:p w14:paraId="0E6B71D2" w14:textId="77777777" w:rsidR="002854A9" w:rsidRPr="002854A9" w:rsidRDefault="002854A9" w:rsidP="002854A9">
      <w:pPr>
        <w:widowControl w:val="0"/>
        <w:numPr>
          <w:ilvl w:val="0"/>
          <w:numId w:val="1"/>
        </w:numPr>
        <w:autoSpaceDE w:val="0"/>
        <w:autoSpaceDN w:val="0"/>
        <w:spacing w:before="124" w:after="0" w:line="240" w:lineRule="auto"/>
        <w:ind w:left="-567" w:firstLine="0"/>
        <w:rPr>
          <w:rFonts w:ascii="Verdana" w:eastAsia="Tahoma" w:hAnsi="Verdana" w:cs="Tahoma"/>
          <w:b/>
          <w:bCs/>
          <w:sz w:val="20"/>
          <w:szCs w:val="20"/>
          <w:lang w:eastAsia="en-GB" w:bidi="en-GB"/>
        </w:rPr>
      </w:pPr>
      <w:r w:rsidRPr="002854A9">
        <w:rPr>
          <w:rFonts w:ascii="Verdana" w:eastAsia="Tahoma" w:hAnsi="Verdana" w:cs="Tahoma"/>
          <w:b/>
          <w:bCs/>
          <w:sz w:val="20"/>
          <w:szCs w:val="20"/>
          <w:lang w:eastAsia="en-GB" w:bidi="en-GB"/>
        </w:rPr>
        <w:t>Procedures</w:t>
      </w:r>
    </w:p>
    <w:p w14:paraId="7E93EF86" w14:textId="77777777" w:rsidR="002854A9" w:rsidRPr="002854A9" w:rsidRDefault="002854A9" w:rsidP="002854A9">
      <w:pPr>
        <w:widowControl w:val="0"/>
        <w:numPr>
          <w:ilvl w:val="0"/>
          <w:numId w:val="6"/>
        </w:numPr>
        <w:autoSpaceDE w:val="0"/>
        <w:autoSpaceDN w:val="0"/>
        <w:spacing w:before="124" w:after="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All members of the committee will have signed the Trustee Statement of Eligibility form* for trustees which includes a declaration that they have no convictions in relation to abuse.</w:t>
      </w:r>
    </w:p>
    <w:p w14:paraId="0C58E557"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4962DF3F" w14:textId="77777777" w:rsidR="002854A9" w:rsidRPr="002854A9" w:rsidRDefault="002854A9" w:rsidP="002854A9">
      <w:pPr>
        <w:widowControl w:val="0"/>
        <w:numPr>
          <w:ilvl w:val="0"/>
          <w:numId w:val="6"/>
        </w:numPr>
        <w:tabs>
          <w:tab w:val="left" w:pos="0"/>
        </w:tabs>
        <w:autoSpaceDE w:val="0"/>
        <w:autoSpaceDN w:val="0"/>
        <w:spacing w:before="124" w:after="240" w:line="240" w:lineRule="auto"/>
        <w:ind w:left="-567" w:firstLine="0"/>
        <w:rPr>
          <w:rFonts w:ascii="Verdana" w:eastAsia="Times New Roman" w:hAnsi="Verdana" w:cs="Tahoma"/>
          <w:sz w:val="20"/>
          <w:szCs w:val="20"/>
        </w:rPr>
      </w:pPr>
      <w:r w:rsidRPr="002854A9">
        <w:rPr>
          <w:rFonts w:ascii="Verdana" w:eastAsia="Tahoma" w:hAnsi="Verdana" w:cs="Tahoma"/>
          <w:sz w:val="20"/>
          <w:szCs w:val="20"/>
          <w:lang w:eastAsia="en-GB" w:bidi="en-GB"/>
        </w:rPr>
        <w:t xml:space="preserve">All members of the committee will </w:t>
      </w:r>
      <w:r w:rsidRPr="002854A9">
        <w:rPr>
          <w:rFonts w:ascii="Verdana" w:eastAsia="Times New Roman" w:hAnsi="Verdana" w:cs="Tahoma"/>
          <w:sz w:val="20"/>
          <w:szCs w:val="20"/>
        </w:rPr>
        <w:t xml:space="preserve">familiarise themselves with safeguarding responsibilities, undertake training on safeguarding issues including whistleblowing where it is available and offered by their local safeguarding board/partnership or other local support organisation </w:t>
      </w:r>
      <w:r w:rsidRPr="002854A9">
        <w:rPr>
          <w:rFonts w:ascii="Verdana" w:eastAsia="Times New Roman" w:hAnsi="Verdana" w:cs="Tahoma"/>
          <w:b/>
          <w:bCs/>
          <w:sz w:val="20"/>
          <w:szCs w:val="20"/>
        </w:rPr>
        <w:t>and</w:t>
      </w:r>
      <w:r w:rsidRPr="002854A9">
        <w:rPr>
          <w:rFonts w:ascii="Verdana" w:eastAsia="Times New Roman" w:hAnsi="Verdana" w:cs="Tahoma"/>
          <w:sz w:val="20"/>
          <w:szCs w:val="20"/>
        </w:rPr>
        <w:t xml:space="preserve"> ensure that they understand the principles set out in this policy at 3 above.</w:t>
      </w:r>
    </w:p>
    <w:p w14:paraId="711B46E8" w14:textId="77777777" w:rsidR="002854A9" w:rsidRPr="002854A9" w:rsidRDefault="002854A9" w:rsidP="002854A9">
      <w:pPr>
        <w:widowControl w:val="0"/>
        <w:numPr>
          <w:ilvl w:val="0"/>
          <w:numId w:val="6"/>
        </w:numPr>
        <w:tabs>
          <w:tab w:val="left" w:pos="0"/>
        </w:tabs>
        <w:autoSpaceDE w:val="0"/>
        <w:autoSpaceDN w:val="0"/>
        <w:spacing w:before="124" w:after="24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 xml:space="preserve">All members of the committee will work together to promote a culture that enables issues about safeguarding and promoting welfare to be addressed. </w:t>
      </w:r>
    </w:p>
    <w:p w14:paraId="3E7C1603" w14:textId="77777777" w:rsidR="002854A9" w:rsidRPr="002854A9" w:rsidRDefault="002854A9" w:rsidP="002854A9">
      <w:pPr>
        <w:widowControl w:val="0"/>
        <w:numPr>
          <w:ilvl w:val="0"/>
          <w:numId w:val="6"/>
        </w:numPr>
        <w:autoSpaceDE w:val="0"/>
        <w:autoSpaceDN w:val="0"/>
        <w:spacing w:before="124" w:after="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All members of the committee, helpers or other volunteers will not have unsupervised access to children or adults at risk unless appropriately vetted.</w:t>
      </w:r>
    </w:p>
    <w:p w14:paraId="396541F0" w14:textId="77777777" w:rsidR="002854A9" w:rsidRPr="002854A9" w:rsidRDefault="002854A9" w:rsidP="002854A9">
      <w:pPr>
        <w:widowControl w:val="0"/>
        <w:numPr>
          <w:ilvl w:val="0"/>
          <w:numId w:val="6"/>
        </w:numPr>
        <w:autoSpaceDE w:val="0"/>
        <w:autoSpaceDN w:val="0"/>
        <w:spacing w:before="124" w:after="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hall committee will follow safe recruitment practices.</w:t>
      </w:r>
    </w:p>
    <w:p w14:paraId="7C9F6DA6"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0B3E74DD" w14:textId="77777777" w:rsidR="002854A9" w:rsidRPr="002854A9" w:rsidRDefault="002854A9" w:rsidP="002854A9">
      <w:pPr>
        <w:widowControl w:val="0"/>
        <w:numPr>
          <w:ilvl w:val="0"/>
          <w:numId w:val="6"/>
        </w:numPr>
        <w:autoSpaceDE w:val="0"/>
        <w:autoSpaceDN w:val="0"/>
        <w:spacing w:before="124" w:after="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 member of the committee will be appointed to be responsible for child and adult at risk safeguarding matters. This person will have responsibility for reporting concerns that arise, as a matter of urgency, to the relevant safeguarding agency.</w:t>
      </w:r>
    </w:p>
    <w:p w14:paraId="761609FD"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468A2898"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named person is ……………………………………………………………………….</w:t>
      </w:r>
    </w:p>
    <w:p w14:paraId="3D442875"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7AD0F727"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until       ………………………………………...................................................</w:t>
      </w:r>
    </w:p>
    <w:p w14:paraId="3DA68D87"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39903F59" w14:textId="77777777" w:rsidR="002854A9" w:rsidRPr="002854A9" w:rsidRDefault="002854A9" w:rsidP="002854A9">
      <w:pPr>
        <w:widowControl w:val="0"/>
        <w:numPr>
          <w:ilvl w:val="0"/>
          <w:numId w:val="6"/>
        </w:numPr>
        <w:tabs>
          <w:tab w:val="left" w:pos="0"/>
        </w:tabs>
        <w:autoSpaceDE w:val="0"/>
        <w:autoSpaceDN w:val="0"/>
        <w:spacing w:after="240" w:line="240" w:lineRule="auto"/>
        <w:ind w:left="-567" w:firstLine="0"/>
        <w:rPr>
          <w:rFonts w:ascii="Verdana" w:eastAsia="Times New Roman" w:hAnsi="Verdana" w:cs="Tahoma"/>
          <w:sz w:val="20"/>
          <w:szCs w:val="20"/>
          <w:lang w:eastAsia="en-GB"/>
        </w:rPr>
      </w:pPr>
      <w:r w:rsidRPr="002854A9">
        <w:rPr>
          <w:rFonts w:ascii="Verdana" w:eastAsia="Tahoma" w:hAnsi="Verdana" w:cs="Tahoma"/>
          <w:sz w:val="20"/>
          <w:szCs w:val="20"/>
          <w:lang w:eastAsia="en-GB" w:bidi="en-GB"/>
        </w:rPr>
        <w:t xml:space="preserve">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 at risk who has: </w:t>
      </w:r>
    </w:p>
    <w:p w14:paraId="6DDB01DC" w14:textId="77777777" w:rsidR="002854A9" w:rsidRPr="002854A9" w:rsidRDefault="002854A9" w:rsidP="002854A9">
      <w:pPr>
        <w:widowControl w:val="0"/>
        <w:numPr>
          <w:ilvl w:val="0"/>
          <w:numId w:val="7"/>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behaved in a way that has harmed a child or adult at risk or may have harmed a child or adult at risk.</w:t>
      </w:r>
    </w:p>
    <w:p w14:paraId="05E34E89" w14:textId="77777777" w:rsidR="002854A9" w:rsidRPr="002854A9" w:rsidRDefault="002854A9" w:rsidP="002854A9">
      <w:pPr>
        <w:widowControl w:val="0"/>
        <w:numPr>
          <w:ilvl w:val="0"/>
          <w:numId w:val="7"/>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possibly committed a criminal offence against or related to a child or adult at risk; or</w:t>
      </w:r>
    </w:p>
    <w:p w14:paraId="7C4889C0" w14:textId="77777777" w:rsidR="002854A9" w:rsidRPr="002854A9" w:rsidRDefault="002854A9" w:rsidP="002854A9">
      <w:pPr>
        <w:widowControl w:val="0"/>
        <w:numPr>
          <w:ilvl w:val="0"/>
          <w:numId w:val="7"/>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behaved towards a child or children or adult at risk in a way that indicates they may pose a risk of harm to children.</w:t>
      </w:r>
    </w:p>
    <w:p w14:paraId="05D97C7F" w14:textId="77777777" w:rsidR="002854A9" w:rsidRPr="002854A9" w:rsidRDefault="002854A9" w:rsidP="002854A9">
      <w:pPr>
        <w:widowControl w:val="0"/>
        <w:numPr>
          <w:ilvl w:val="0"/>
          <w:numId w:val="6"/>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hall committee will ensure that all hirers of the hall have signed a hiring agreement.  This will require all hirers who wish to use the hall for activities which include children and adults at risk, other than for hire for private parties arranged for invited friends and family, to produce a copy of their Safeguarding Policy and evidence that they have carried out relevant checks through the Disclosure and Barring Service (DBS).</w:t>
      </w:r>
    </w:p>
    <w:p w14:paraId="1D3AEC34" w14:textId="1219EEB9" w:rsidR="00D8541A" w:rsidRPr="002854A9" w:rsidRDefault="002854A9" w:rsidP="002854A9">
      <w:pPr>
        <w:widowControl w:val="0"/>
        <w:numPr>
          <w:ilvl w:val="0"/>
          <w:numId w:val="6"/>
        </w:numPr>
        <w:autoSpaceDE w:val="0"/>
        <w:autoSpaceDN w:val="0"/>
        <w:spacing w:before="124" w:after="0" w:line="240" w:lineRule="auto"/>
        <w:ind w:left="-567" w:firstLine="0"/>
        <w:rPr>
          <w:rFonts w:ascii="Verdana" w:hAnsi="Verdana"/>
          <w:sz w:val="20"/>
          <w:szCs w:val="20"/>
        </w:rPr>
      </w:pPr>
      <w:r w:rsidRPr="002854A9">
        <w:rPr>
          <w:rFonts w:ascii="Verdana" w:eastAsia="Tahoma" w:hAnsi="Verdana" w:cs="Tahoma"/>
          <w:sz w:val="20"/>
          <w:szCs w:val="20"/>
          <w:lang w:eastAsia="en-GB" w:bidi="en-GB"/>
        </w:rPr>
        <w:t>The village hall management committee will carry out an annual review of this policy.</w:t>
      </w:r>
      <w:bookmarkEnd w:id="0"/>
    </w:p>
    <w:sectPr w:rsidR="00D8541A" w:rsidRPr="002854A9" w:rsidSect="002854A9">
      <w:footerReference w:type="default" r:id="rId7"/>
      <w:pgSz w:w="11906" w:h="16838"/>
      <w:pgMar w:top="709" w:right="707" w:bottom="993" w:left="1440"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CDDAF" w14:textId="77777777" w:rsidR="002854A9" w:rsidRDefault="002854A9" w:rsidP="002854A9">
      <w:pPr>
        <w:spacing w:after="0" w:line="240" w:lineRule="auto"/>
      </w:pPr>
      <w:r>
        <w:separator/>
      </w:r>
    </w:p>
  </w:endnote>
  <w:endnote w:type="continuationSeparator" w:id="0">
    <w:p w14:paraId="2FEB4300" w14:textId="77777777" w:rsidR="002854A9" w:rsidRDefault="002854A9" w:rsidP="0028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B53B" w14:textId="656FF035" w:rsidR="002854A9" w:rsidRDefault="002854A9">
    <w:pPr>
      <w:pStyle w:val="Footer"/>
    </w:pPr>
    <w:r>
      <w:t>This Model forms part of ACRE’s Information Sheet No. 5 on Safeguarding</w:t>
    </w:r>
  </w:p>
  <w:p w14:paraId="125EFD32" w14:textId="77777777" w:rsidR="002854A9" w:rsidRDefault="0028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E31DC" w14:textId="77777777" w:rsidR="002854A9" w:rsidRDefault="002854A9" w:rsidP="002854A9">
      <w:pPr>
        <w:spacing w:after="0" w:line="240" w:lineRule="auto"/>
      </w:pPr>
      <w:r>
        <w:separator/>
      </w:r>
    </w:p>
  </w:footnote>
  <w:footnote w:type="continuationSeparator" w:id="0">
    <w:p w14:paraId="2902FE71" w14:textId="77777777" w:rsidR="002854A9" w:rsidRDefault="002854A9" w:rsidP="00285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490F"/>
    <w:multiLevelType w:val="hybridMultilevel"/>
    <w:tmpl w:val="A7FC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8260DB"/>
    <w:multiLevelType w:val="hybridMultilevel"/>
    <w:tmpl w:val="CB9A4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5829D2"/>
    <w:multiLevelType w:val="hybridMultilevel"/>
    <w:tmpl w:val="1D0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43FB1"/>
    <w:multiLevelType w:val="hybridMultilevel"/>
    <w:tmpl w:val="B198C0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9"/>
    <w:rsid w:val="002854A9"/>
    <w:rsid w:val="00D8541A"/>
    <w:rsid w:val="00FA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EEA5D"/>
  <w15:chartTrackingRefBased/>
  <w15:docId w15:val="{B9799F22-3F30-4886-8F29-BBF2D326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4A9"/>
    <w:pPr>
      <w:spacing w:after="0" w:line="240" w:lineRule="auto"/>
    </w:pPr>
  </w:style>
  <w:style w:type="paragraph" w:styleId="Header">
    <w:name w:val="header"/>
    <w:basedOn w:val="Normal"/>
    <w:link w:val="HeaderChar"/>
    <w:uiPriority w:val="99"/>
    <w:unhideWhenUsed/>
    <w:rsid w:val="0028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4A9"/>
  </w:style>
  <w:style w:type="paragraph" w:styleId="Footer">
    <w:name w:val="footer"/>
    <w:basedOn w:val="Normal"/>
    <w:link w:val="FooterChar"/>
    <w:uiPriority w:val="99"/>
    <w:unhideWhenUsed/>
    <w:rsid w:val="0028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Deborah Clarke (ACRE)</cp:lastModifiedBy>
  <cp:revision>1</cp:revision>
  <dcterms:created xsi:type="dcterms:W3CDTF">2020-11-13T15:17:00Z</dcterms:created>
  <dcterms:modified xsi:type="dcterms:W3CDTF">2020-11-13T15:29:00Z</dcterms:modified>
</cp:coreProperties>
</file>