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78FA" w14:textId="6449DA37" w:rsidR="00E368A4" w:rsidRDefault="00E368A4" w:rsidP="00E368A4">
      <w:pPr>
        <w:jc w:val="right"/>
        <w:rPr>
          <w:rFonts w:cstheme="minorHAnsi"/>
          <w:b/>
          <w:bCs/>
          <w:sz w:val="36"/>
          <w:szCs w:val="36"/>
        </w:rPr>
      </w:pPr>
      <w:r>
        <w:rPr>
          <w:rFonts w:cstheme="minorHAnsi"/>
          <w:b/>
          <w:bCs/>
          <w:noProof/>
          <w:sz w:val="36"/>
          <w:szCs w:val="36"/>
        </w:rPr>
        <w:drawing>
          <wp:inline distT="0" distB="0" distL="0" distR="0" wp14:anchorId="004554B0" wp14:editId="7ECE9C35">
            <wp:extent cx="1433537" cy="686949"/>
            <wp:effectExtent l="0" t="0" r="0" b="0"/>
            <wp:docPr id="47" name="Picture 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0896" cy="695267"/>
                    </a:xfrm>
                    <a:prstGeom prst="rect">
                      <a:avLst/>
                    </a:prstGeom>
                  </pic:spPr>
                </pic:pic>
              </a:graphicData>
            </a:graphic>
          </wp:inline>
        </w:drawing>
      </w:r>
    </w:p>
    <w:p w14:paraId="572DBC95" w14:textId="0E61043D" w:rsidR="003A7B9B" w:rsidRPr="00D7024D" w:rsidRDefault="00D7024D">
      <w:pPr>
        <w:rPr>
          <w:rFonts w:cstheme="minorHAnsi"/>
          <w:b/>
          <w:bCs/>
          <w:sz w:val="36"/>
          <w:szCs w:val="36"/>
        </w:rPr>
      </w:pPr>
      <w:r w:rsidRPr="00D7024D">
        <w:rPr>
          <w:rFonts w:cstheme="minorHAnsi"/>
          <w:b/>
          <w:bCs/>
          <w:sz w:val="36"/>
          <w:szCs w:val="36"/>
        </w:rPr>
        <w:t>Defibrillator Supply, Servicing and Spares</w:t>
      </w:r>
      <w:r>
        <w:rPr>
          <w:rFonts w:cstheme="minorHAnsi"/>
          <w:b/>
          <w:bCs/>
          <w:sz w:val="36"/>
          <w:szCs w:val="36"/>
        </w:rPr>
        <w:t xml:space="preserve"> July 2021</w:t>
      </w:r>
      <w:r w:rsidR="00E368A4">
        <w:rPr>
          <w:rFonts w:cstheme="minorHAnsi"/>
          <w:b/>
          <w:bCs/>
          <w:sz w:val="36"/>
          <w:szCs w:val="36"/>
        </w:rPr>
        <w:t xml:space="preserve"> – </w:t>
      </w:r>
      <w:r w:rsidR="00AC578C">
        <w:rPr>
          <w:rFonts w:cstheme="minorHAnsi"/>
          <w:b/>
          <w:bCs/>
          <w:sz w:val="36"/>
          <w:szCs w:val="36"/>
        </w:rPr>
        <w:t xml:space="preserve">Herts </w:t>
      </w:r>
      <w:r w:rsidR="00E368A4">
        <w:rPr>
          <w:rFonts w:cstheme="minorHAnsi"/>
          <w:b/>
          <w:bCs/>
          <w:sz w:val="36"/>
          <w:szCs w:val="36"/>
        </w:rPr>
        <w:t>Village Halls</w:t>
      </w:r>
      <w:r w:rsidR="00AC578C">
        <w:rPr>
          <w:rFonts w:cstheme="minorHAnsi"/>
          <w:b/>
          <w:bCs/>
          <w:sz w:val="36"/>
          <w:szCs w:val="36"/>
        </w:rPr>
        <w:t xml:space="preserve"> &amp; </w:t>
      </w:r>
      <w:r w:rsidR="00E368A4">
        <w:rPr>
          <w:rFonts w:cstheme="minorHAnsi"/>
          <w:b/>
          <w:bCs/>
          <w:sz w:val="36"/>
          <w:szCs w:val="36"/>
        </w:rPr>
        <w:t>Parish Councils</w:t>
      </w:r>
      <w:r>
        <w:rPr>
          <w:rFonts w:cstheme="minorHAnsi"/>
          <w:b/>
          <w:bCs/>
          <w:sz w:val="36"/>
          <w:szCs w:val="36"/>
        </w:rPr>
        <w:t xml:space="preserve">                                               </w:t>
      </w:r>
    </w:p>
    <w:p w14:paraId="2E34FE8B" w14:textId="4215F310" w:rsidR="00D87F09" w:rsidRPr="007C566E" w:rsidRDefault="00D87F09">
      <w:pPr>
        <w:rPr>
          <w:rFonts w:cstheme="minorHAnsi"/>
          <w:sz w:val="28"/>
          <w:szCs w:val="28"/>
        </w:rPr>
      </w:pPr>
    </w:p>
    <w:tbl>
      <w:tblPr>
        <w:tblStyle w:val="TableGrid"/>
        <w:tblW w:w="14739" w:type="dxa"/>
        <w:tblInd w:w="-289" w:type="dxa"/>
        <w:tblLayout w:type="fixed"/>
        <w:tblLook w:val="04A0" w:firstRow="1" w:lastRow="0" w:firstColumn="1" w:lastColumn="0" w:noHBand="0" w:noVBand="1"/>
      </w:tblPr>
      <w:tblGrid>
        <w:gridCol w:w="710"/>
        <w:gridCol w:w="5244"/>
        <w:gridCol w:w="8785"/>
      </w:tblGrid>
      <w:tr w:rsidR="0020063F" w:rsidRPr="007C566E" w14:paraId="1AD065F6" w14:textId="77777777" w:rsidTr="00E368A4">
        <w:tc>
          <w:tcPr>
            <w:tcW w:w="710" w:type="dxa"/>
          </w:tcPr>
          <w:p w14:paraId="2C4A746F" w14:textId="5F648E1D" w:rsidR="0020063F" w:rsidRPr="007C566E" w:rsidRDefault="0020063F">
            <w:pPr>
              <w:rPr>
                <w:rFonts w:cstheme="minorHAnsi"/>
                <w:b/>
                <w:bCs/>
                <w:sz w:val="28"/>
                <w:szCs w:val="28"/>
              </w:rPr>
            </w:pPr>
            <w:r>
              <w:rPr>
                <w:rFonts w:cstheme="minorHAnsi"/>
                <w:b/>
                <w:bCs/>
                <w:sz w:val="28"/>
                <w:szCs w:val="28"/>
              </w:rPr>
              <w:t>1.</w:t>
            </w:r>
          </w:p>
        </w:tc>
        <w:tc>
          <w:tcPr>
            <w:tcW w:w="5244" w:type="dxa"/>
          </w:tcPr>
          <w:tbl>
            <w:tblPr>
              <w:tblW w:w="12980" w:type="dxa"/>
              <w:tblLayout w:type="fixed"/>
              <w:tblCellMar>
                <w:left w:w="0" w:type="dxa"/>
                <w:right w:w="0" w:type="dxa"/>
              </w:tblCellMar>
              <w:tblLook w:val="04A0" w:firstRow="1" w:lastRow="0" w:firstColumn="1" w:lastColumn="0" w:noHBand="0" w:noVBand="1"/>
            </w:tblPr>
            <w:tblGrid>
              <w:gridCol w:w="9601"/>
              <w:gridCol w:w="2374"/>
              <w:gridCol w:w="985"/>
              <w:gridCol w:w="20"/>
            </w:tblGrid>
            <w:tr w:rsidR="0020063F" w:rsidRPr="00560633" w14:paraId="0740A00D" w14:textId="77777777" w:rsidTr="009A45F9">
              <w:tc>
                <w:tcPr>
                  <w:tcW w:w="9601" w:type="dxa"/>
                  <w:noWrap/>
                  <w:hideMark/>
                </w:tcPr>
                <w:p w14:paraId="315009EA" w14:textId="2E47576C" w:rsidR="0020063F" w:rsidRPr="007C566E" w:rsidRDefault="0020063F">
                  <w:pPr>
                    <w:rPr>
                      <w:rFonts w:cstheme="minorHAnsi"/>
                      <w:sz w:val="28"/>
                      <w:szCs w:val="28"/>
                    </w:rPr>
                  </w:pPr>
                  <w:r w:rsidRPr="007C566E">
                    <w:rPr>
                      <w:rFonts w:cstheme="minorHAnsi"/>
                      <w:b/>
                      <w:bCs/>
                      <w:sz w:val="28"/>
                      <w:szCs w:val="28"/>
                    </w:rPr>
                    <w:t>Ken Newstead</w:t>
                  </w:r>
                </w:p>
                <w:tbl>
                  <w:tblPr>
                    <w:tblW w:w="9601" w:type="dxa"/>
                    <w:tblLayout w:type="fixed"/>
                    <w:tblCellMar>
                      <w:left w:w="0" w:type="dxa"/>
                      <w:right w:w="0" w:type="dxa"/>
                    </w:tblCellMar>
                    <w:tblLook w:val="04A0" w:firstRow="1" w:lastRow="0" w:firstColumn="1" w:lastColumn="0" w:noHBand="0" w:noVBand="1"/>
                  </w:tblPr>
                  <w:tblGrid>
                    <w:gridCol w:w="9601"/>
                  </w:tblGrid>
                  <w:tr w:rsidR="0020063F" w:rsidRPr="00560633" w14:paraId="7B7910A4" w14:textId="77777777" w:rsidTr="009A45F9">
                    <w:tc>
                      <w:tcPr>
                        <w:tcW w:w="9601" w:type="dxa"/>
                        <w:vAlign w:val="center"/>
                        <w:hideMark/>
                      </w:tcPr>
                      <w:p w14:paraId="0E9EC1AF" w14:textId="77777777"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3"/>
                            <w:sz w:val="28"/>
                            <w:szCs w:val="28"/>
                            <w:lang w:eastAsia="en-GB"/>
                          </w:rPr>
                          <w:t>clerk@brentpelham-meesden-pc.org</w:t>
                        </w:r>
                      </w:p>
                    </w:tc>
                  </w:tr>
                </w:tbl>
                <w:p w14:paraId="6E805B03"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374" w:type="dxa"/>
                  <w:noWrap/>
                  <w:hideMark/>
                </w:tcPr>
                <w:p w14:paraId="4D30709C"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Tue, 25 May, 10:34</w:t>
                  </w:r>
                </w:p>
              </w:tc>
              <w:tc>
                <w:tcPr>
                  <w:tcW w:w="985" w:type="dxa"/>
                  <w:noWrap/>
                  <w:hideMark/>
                </w:tcPr>
                <w:p w14:paraId="565CE783"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20" w:type="dxa"/>
                  <w:vMerge w:val="restart"/>
                  <w:noWrap/>
                  <w:hideMark/>
                </w:tcPr>
                <w:p w14:paraId="452A7A6F"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501F8C98" wp14:editId="65617AF5">
                        <wp:extent cx="6350" cy="63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9A7D91B"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67B6FDBD" wp14:editId="72313BB6">
                        <wp:extent cx="6350" cy="63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38F059BA" w14:textId="2F2F8025" w:rsidR="0020063F" w:rsidRPr="007C566E" w:rsidRDefault="0020063F" w:rsidP="009A45F9">
            <w:pPr>
              <w:rPr>
                <w:rFonts w:cstheme="minorHAnsi"/>
                <w:sz w:val="28"/>
                <w:szCs w:val="28"/>
              </w:rPr>
            </w:pPr>
          </w:p>
        </w:tc>
        <w:tc>
          <w:tcPr>
            <w:tcW w:w="8785" w:type="dxa"/>
          </w:tcPr>
          <w:tbl>
            <w:tblPr>
              <w:tblW w:w="0" w:type="dxa"/>
              <w:tblLayout w:type="fixed"/>
              <w:tblCellMar>
                <w:left w:w="0" w:type="dxa"/>
                <w:right w:w="0" w:type="dxa"/>
              </w:tblCellMar>
              <w:tblLook w:val="04A0" w:firstRow="1" w:lastRow="0" w:firstColumn="1" w:lastColumn="0" w:noHBand="0" w:noVBand="1"/>
            </w:tblPr>
            <w:tblGrid>
              <w:gridCol w:w="12960"/>
              <w:gridCol w:w="20"/>
            </w:tblGrid>
            <w:tr w:rsidR="0020063F" w:rsidRPr="00560633" w14:paraId="6C522F0C" w14:textId="77777777" w:rsidTr="00E368A4">
              <w:tc>
                <w:tcPr>
                  <w:tcW w:w="12960" w:type="dxa"/>
                  <w:vAlign w:val="center"/>
                </w:tcPr>
                <w:p w14:paraId="5A58A9E3" w14:textId="77777777" w:rsidR="0020063F" w:rsidRPr="00560633" w:rsidRDefault="0020063F" w:rsidP="009A45F9">
                  <w:pPr>
                    <w:spacing w:after="0" w:line="240" w:lineRule="auto"/>
                    <w:rPr>
                      <w:rFonts w:eastAsia="Times New Roman" w:cstheme="minorHAnsi"/>
                      <w:spacing w:val="3"/>
                      <w:sz w:val="28"/>
                      <w:szCs w:val="28"/>
                      <w:lang w:eastAsia="en-GB"/>
                    </w:rPr>
                  </w:pPr>
                </w:p>
              </w:tc>
              <w:tc>
                <w:tcPr>
                  <w:tcW w:w="10" w:type="dxa"/>
                  <w:vAlign w:val="center"/>
                </w:tcPr>
                <w:p w14:paraId="167A4914" w14:textId="77777777" w:rsidR="0020063F" w:rsidRPr="00560633" w:rsidRDefault="0020063F" w:rsidP="009A45F9">
                  <w:pPr>
                    <w:spacing w:after="0" w:line="240" w:lineRule="auto"/>
                    <w:rPr>
                      <w:rFonts w:eastAsia="Times New Roman" w:cstheme="minorHAnsi"/>
                      <w:spacing w:val="3"/>
                      <w:sz w:val="28"/>
                      <w:szCs w:val="28"/>
                      <w:lang w:eastAsia="en-GB"/>
                    </w:rPr>
                  </w:pPr>
                </w:p>
              </w:tc>
            </w:tr>
          </w:tbl>
          <w:p w14:paraId="6AC00F96" w14:textId="143E30CE" w:rsidR="0020063F" w:rsidRDefault="0020063F" w:rsidP="009A45F9">
            <w:pPr>
              <w:rPr>
                <w:rFonts w:eastAsia="Times New Roman" w:cstheme="minorHAnsi"/>
                <w:sz w:val="28"/>
                <w:szCs w:val="28"/>
                <w:u w:val="single"/>
                <w:lang w:eastAsia="en-GB"/>
              </w:rPr>
            </w:pPr>
            <w:r w:rsidRPr="00560633">
              <w:rPr>
                <w:rFonts w:eastAsia="Times New Roman" w:cstheme="minorHAnsi"/>
                <w:sz w:val="28"/>
                <w:szCs w:val="28"/>
                <w:lang w:eastAsia="en-GB"/>
              </w:rPr>
              <w:t xml:space="preserve">We got ours through </w:t>
            </w:r>
            <w:r w:rsidRPr="00560633">
              <w:rPr>
                <w:rFonts w:eastAsia="Times New Roman" w:cstheme="minorHAnsi"/>
                <w:b/>
                <w:bCs/>
                <w:sz w:val="28"/>
                <w:szCs w:val="28"/>
                <w:lang w:eastAsia="en-GB"/>
              </w:rPr>
              <w:t>Community Heartbeat Trust</w:t>
            </w:r>
          </w:p>
          <w:p w14:paraId="27E3D4B3" w14:textId="0456C1C2" w:rsidR="0020063F"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Payment is made by a donation as they are a charity. They provided excellent support.</w:t>
            </w:r>
          </w:p>
          <w:p w14:paraId="0F53EB7F" w14:textId="070E47FB" w:rsidR="0020063F" w:rsidRPr="00560633" w:rsidRDefault="0020063F" w:rsidP="009A45F9">
            <w:pPr>
              <w:rPr>
                <w:rFonts w:eastAsia="Times New Roman" w:cstheme="minorHAnsi"/>
                <w:sz w:val="28"/>
                <w:szCs w:val="28"/>
                <w:lang w:eastAsia="en-GB"/>
              </w:rPr>
            </w:pPr>
            <w:hyperlink r:id="rId6" w:history="1">
              <w:r w:rsidRPr="00560633">
                <w:rPr>
                  <w:rStyle w:val="Hyperlink"/>
                  <w:rFonts w:eastAsia="Times New Roman" w:cstheme="minorHAnsi"/>
                  <w:sz w:val="28"/>
                  <w:szCs w:val="28"/>
                  <w:lang w:eastAsia="en-GB"/>
                </w:rPr>
                <w:t>enquiries@communityheartbeat.org.uk</w:t>
              </w:r>
            </w:hyperlink>
          </w:p>
          <w:p w14:paraId="77AEF767" w14:textId="77777777" w:rsidR="0020063F" w:rsidRPr="007C566E" w:rsidRDefault="0020063F">
            <w:pPr>
              <w:rPr>
                <w:rFonts w:cstheme="minorHAnsi"/>
                <w:sz w:val="28"/>
                <w:szCs w:val="28"/>
              </w:rPr>
            </w:pPr>
          </w:p>
        </w:tc>
      </w:tr>
      <w:tr w:rsidR="0020063F" w:rsidRPr="007C566E" w14:paraId="2CEC2874" w14:textId="77777777" w:rsidTr="00E368A4">
        <w:tc>
          <w:tcPr>
            <w:tcW w:w="710" w:type="dxa"/>
          </w:tcPr>
          <w:p w14:paraId="66C33225" w14:textId="147B666F" w:rsidR="0020063F" w:rsidRPr="007C566E"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Pr>
                <w:rFonts w:eastAsia="Times New Roman" w:cstheme="minorHAnsi"/>
                <w:b/>
                <w:bCs/>
                <w:spacing w:val="5"/>
                <w:sz w:val="28"/>
                <w:szCs w:val="28"/>
                <w:lang w:eastAsia="en-GB"/>
              </w:rPr>
              <w:t>2.</w:t>
            </w:r>
          </w:p>
        </w:tc>
        <w:tc>
          <w:tcPr>
            <w:tcW w:w="5244" w:type="dxa"/>
          </w:tcPr>
          <w:tbl>
            <w:tblPr>
              <w:tblW w:w="0" w:type="dxa"/>
              <w:tblLayout w:type="fixed"/>
              <w:tblCellMar>
                <w:left w:w="0" w:type="dxa"/>
                <w:right w:w="0" w:type="dxa"/>
              </w:tblCellMar>
              <w:tblLook w:val="04A0" w:firstRow="1" w:lastRow="0" w:firstColumn="1" w:lastColumn="0" w:noHBand="0" w:noVBand="1"/>
            </w:tblPr>
            <w:tblGrid>
              <w:gridCol w:w="9601"/>
              <w:gridCol w:w="2374"/>
              <w:gridCol w:w="985"/>
              <w:gridCol w:w="20"/>
            </w:tblGrid>
            <w:tr w:rsidR="0020063F" w:rsidRPr="00560633" w14:paraId="21EDC17B" w14:textId="77777777" w:rsidTr="009A45F9">
              <w:tc>
                <w:tcPr>
                  <w:tcW w:w="9601" w:type="dxa"/>
                  <w:noWrap/>
                  <w:hideMark/>
                </w:tcPr>
                <w:tbl>
                  <w:tblPr>
                    <w:tblW w:w="9601" w:type="dxa"/>
                    <w:tblLayout w:type="fixed"/>
                    <w:tblCellMar>
                      <w:left w:w="0" w:type="dxa"/>
                      <w:right w:w="0" w:type="dxa"/>
                    </w:tblCellMar>
                    <w:tblLook w:val="04A0" w:firstRow="1" w:lastRow="0" w:firstColumn="1" w:lastColumn="0" w:noHBand="0" w:noVBand="1"/>
                  </w:tblPr>
                  <w:tblGrid>
                    <w:gridCol w:w="9601"/>
                  </w:tblGrid>
                  <w:tr w:rsidR="0020063F" w:rsidRPr="00560633" w14:paraId="037772B0" w14:textId="77777777" w:rsidTr="009A45F9">
                    <w:tc>
                      <w:tcPr>
                        <w:tcW w:w="9601" w:type="dxa"/>
                        <w:vAlign w:val="center"/>
                        <w:hideMark/>
                      </w:tcPr>
                      <w:p w14:paraId="4D24B428" w14:textId="3F617F46" w:rsidR="0020063F" w:rsidRPr="007C566E"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7C566E">
                          <w:rPr>
                            <w:rFonts w:eastAsia="Times New Roman" w:cstheme="minorHAnsi"/>
                            <w:b/>
                            <w:bCs/>
                            <w:spacing w:val="5"/>
                            <w:sz w:val="28"/>
                            <w:szCs w:val="28"/>
                            <w:lang w:eastAsia="en-GB"/>
                          </w:rPr>
                          <w:t>Lisa Edwards</w:t>
                        </w:r>
                      </w:p>
                      <w:p w14:paraId="005CCED5" w14:textId="41469DE8"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5"/>
                            <w:sz w:val="28"/>
                            <w:szCs w:val="28"/>
                            <w:lang w:eastAsia="en-GB"/>
                          </w:rPr>
                          <w:t>office@bovingdonparishcouncil.gov.uk</w:t>
                        </w:r>
                      </w:p>
                    </w:tc>
                  </w:tr>
                </w:tbl>
                <w:p w14:paraId="18776AFC"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374" w:type="dxa"/>
                  <w:noWrap/>
                  <w:hideMark/>
                </w:tcPr>
                <w:p w14:paraId="38500B5E"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Tue, 25 May, 10:41</w:t>
                  </w:r>
                </w:p>
              </w:tc>
              <w:tc>
                <w:tcPr>
                  <w:tcW w:w="7" w:type="dxa"/>
                  <w:noWrap/>
                  <w:hideMark/>
                </w:tcPr>
                <w:p w14:paraId="71D0E32F"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10" w:type="dxa"/>
                  <w:vMerge w:val="restart"/>
                  <w:noWrap/>
                  <w:hideMark/>
                </w:tcPr>
                <w:p w14:paraId="75A875E9"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19031489" wp14:editId="263780E5">
                        <wp:extent cx="6350" cy="63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AC064F4"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3A58A2B7" wp14:editId="756711EE">
                        <wp:extent cx="6350" cy="63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0063F" w:rsidRPr="00560633" w14:paraId="5BF3986F" w14:textId="77777777" w:rsidTr="009A45F9">
              <w:tc>
                <w:tcPr>
                  <w:tcW w:w="12960" w:type="dxa"/>
                  <w:gridSpan w:val="3"/>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20063F" w:rsidRPr="00560633" w14:paraId="03EF941E" w14:textId="77777777" w:rsidTr="009A45F9">
                    <w:tc>
                      <w:tcPr>
                        <w:tcW w:w="12960" w:type="dxa"/>
                        <w:noWrap/>
                        <w:vAlign w:val="center"/>
                        <w:hideMark/>
                      </w:tcPr>
                      <w:p w14:paraId="3924412F" w14:textId="4F7591FC" w:rsidR="0020063F" w:rsidRPr="00560633" w:rsidRDefault="0020063F" w:rsidP="00D87F09">
                        <w:pPr>
                          <w:spacing w:after="0" w:line="300" w:lineRule="atLeast"/>
                          <w:rPr>
                            <w:rFonts w:eastAsia="Times New Roman" w:cstheme="minorHAnsi"/>
                            <w:sz w:val="28"/>
                            <w:szCs w:val="28"/>
                            <w:lang w:eastAsia="en-GB"/>
                          </w:rPr>
                        </w:pPr>
                      </w:p>
                      <w:p w14:paraId="3EE57613" w14:textId="77777777" w:rsidR="0020063F" w:rsidRPr="00560633" w:rsidRDefault="0020063F" w:rsidP="00D87F09">
                        <w:pPr>
                          <w:spacing w:after="0" w:line="300" w:lineRule="atLeast"/>
                          <w:textAlignment w:val="top"/>
                          <w:rPr>
                            <w:rFonts w:eastAsia="Times New Roman" w:cstheme="minorHAnsi"/>
                            <w:sz w:val="28"/>
                            <w:szCs w:val="28"/>
                            <w:lang w:eastAsia="en-GB"/>
                          </w:rPr>
                        </w:pPr>
                        <w:r w:rsidRPr="007C566E">
                          <w:rPr>
                            <w:rFonts w:eastAsia="Times New Roman" w:cstheme="minorHAnsi"/>
                            <w:noProof/>
                            <w:sz w:val="28"/>
                            <w:szCs w:val="28"/>
                            <w:lang w:eastAsia="en-GB"/>
                          </w:rPr>
                          <w:drawing>
                            <wp:inline distT="0" distB="0" distL="0" distR="0" wp14:anchorId="0E27D44B" wp14:editId="29080C67">
                              <wp:extent cx="6350" cy="63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1911F4E1" w14:textId="77777777" w:rsidR="0020063F" w:rsidRPr="00560633" w:rsidRDefault="0020063F" w:rsidP="00D87F09">
                  <w:pPr>
                    <w:spacing w:after="0" w:line="240" w:lineRule="auto"/>
                    <w:rPr>
                      <w:rFonts w:eastAsia="Times New Roman" w:cstheme="minorHAnsi"/>
                      <w:spacing w:val="3"/>
                      <w:sz w:val="28"/>
                      <w:szCs w:val="28"/>
                      <w:lang w:eastAsia="en-GB"/>
                    </w:rPr>
                  </w:pPr>
                </w:p>
              </w:tc>
              <w:tc>
                <w:tcPr>
                  <w:tcW w:w="10" w:type="dxa"/>
                  <w:vMerge/>
                  <w:vAlign w:val="center"/>
                  <w:hideMark/>
                </w:tcPr>
                <w:p w14:paraId="60EC1522" w14:textId="77777777" w:rsidR="0020063F" w:rsidRPr="00560633" w:rsidRDefault="0020063F" w:rsidP="00D87F09">
                  <w:pPr>
                    <w:spacing w:after="0" w:line="240" w:lineRule="auto"/>
                    <w:rPr>
                      <w:rFonts w:eastAsia="Times New Roman" w:cstheme="minorHAnsi"/>
                      <w:spacing w:val="3"/>
                      <w:sz w:val="28"/>
                      <w:szCs w:val="28"/>
                      <w:lang w:eastAsia="en-GB"/>
                    </w:rPr>
                  </w:pPr>
                </w:p>
              </w:tc>
            </w:tr>
          </w:tbl>
          <w:p w14:paraId="47E43D46" w14:textId="463FD2FB" w:rsidR="0020063F" w:rsidRPr="007C566E" w:rsidRDefault="0020063F" w:rsidP="009A45F9">
            <w:pPr>
              <w:rPr>
                <w:rFonts w:cstheme="minorHAnsi"/>
                <w:sz w:val="28"/>
                <w:szCs w:val="28"/>
              </w:rPr>
            </w:pPr>
          </w:p>
        </w:tc>
        <w:tc>
          <w:tcPr>
            <w:tcW w:w="8785" w:type="dxa"/>
          </w:tcPr>
          <w:p w14:paraId="6E539757" w14:textId="618BA276"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xml:space="preserve">Our defibrillators were supplied by a company called </w:t>
            </w:r>
            <w:r w:rsidRPr="00560633">
              <w:rPr>
                <w:rFonts w:eastAsia="Times New Roman" w:cstheme="minorHAnsi"/>
                <w:b/>
                <w:bCs/>
                <w:sz w:val="28"/>
                <w:szCs w:val="28"/>
                <w:lang w:eastAsia="en-GB"/>
              </w:rPr>
              <w:t>Community Heartbeat Trust</w:t>
            </w:r>
            <w:r w:rsidRPr="00560633">
              <w:rPr>
                <w:rFonts w:eastAsia="Times New Roman" w:cstheme="minorHAnsi"/>
                <w:sz w:val="28"/>
                <w:szCs w:val="28"/>
                <w:lang w:eastAsia="en-GB"/>
              </w:rPr>
              <w:t>. We have always been happy with the service they provide and the on-going support they have given us. You can find more information on their website</w:t>
            </w:r>
            <w:hyperlink r:id="rId7" w:history="1">
              <w:r w:rsidRPr="00560633">
                <w:rPr>
                  <w:rStyle w:val="Hyperlink"/>
                  <w:rFonts w:eastAsia="Times New Roman" w:cstheme="minorHAnsi"/>
                  <w:sz w:val="28"/>
                  <w:szCs w:val="28"/>
                  <w:lang w:eastAsia="en-GB"/>
                </w:rPr>
                <w:t>https://www.communityheartbeat.org.uk</w:t>
              </w:r>
            </w:hyperlink>
            <w:r w:rsidRPr="00560633">
              <w:rPr>
                <w:rFonts w:eastAsia="Times New Roman" w:cstheme="minorHAnsi"/>
                <w:sz w:val="28"/>
                <w:szCs w:val="28"/>
                <w:lang w:eastAsia="en-GB"/>
              </w:rPr>
              <w:t> or you can contact them on 0330 124 3067.</w:t>
            </w:r>
          </w:p>
          <w:p w14:paraId="17E1E0B1" w14:textId="77777777" w:rsidR="0020063F" w:rsidRPr="007C566E" w:rsidRDefault="0020063F" w:rsidP="009A45F9">
            <w:pPr>
              <w:rPr>
                <w:rFonts w:cstheme="minorHAnsi"/>
                <w:sz w:val="28"/>
                <w:szCs w:val="28"/>
              </w:rPr>
            </w:pPr>
          </w:p>
          <w:p w14:paraId="1A0F7508" w14:textId="77777777" w:rsidR="0020063F" w:rsidRPr="007C566E" w:rsidRDefault="0020063F">
            <w:pPr>
              <w:rPr>
                <w:rFonts w:cstheme="minorHAnsi"/>
                <w:sz w:val="28"/>
                <w:szCs w:val="28"/>
              </w:rPr>
            </w:pPr>
          </w:p>
        </w:tc>
      </w:tr>
      <w:tr w:rsidR="0020063F" w:rsidRPr="007C566E" w14:paraId="5141E7AF" w14:textId="77777777" w:rsidTr="00E368A4">
        <w:tc>
          <w:tcPr>
            <w:tcW w:w="710" w:type="dxa"/>
          </w:tcPr>
          <w:p w14:paraId="0E6D9E3F" w14:textId="1C31B827" w:rsidR="0020063F" w:rsidRPr="007C566E" w:rsidRDefault="0020063F">
            <w:pPr>
              <w:rPr>
                <w:rFonts w:cstheme="minorHAnsi"/>
                <w:b/>
                <w:bCs/>
                <w:sz w:val="28"/>
                <w:szCs w:val="28"/>
              </w:rPr>
            </w:pPr>
            <w:r>
              <w:rPr>
                <w:rFonts w:cstheme="minorHAnsi"/>
                <w:b/>
                <w:bCs/>
                <w:sz w:val="28"/>
                <w:szCs w:val="28"/>
              </w:rPr>
              <w:t>3.</w:t>
            </w:r>
          </w:p>
        </w:tc>
        <w:tc>
          <w:tcPr>
            <w:tcW w:w="5244" w:type="dxa"/>
          </w:tcPr>
          <w:tbl>
            <w:tblPr>
              <w:tblW w:w="12980" w:type="dxa"/>
              <w:tblLayout w:type="fixed"/>
              <w:tblCellMar>
                <w:left w:w="0" w:type="dxa"/>
                <w:right w:w="0" w:type="dxa"/>
              </w:tblCellMar>
              <w:tblLook w:val="04A0" w:firstRow="1" w:lastRow="0" w:firstColumn="1" w:lastColumn="0" w:noHBand="0" w:noVBand="1"/>
            </w:tblPr>
            <w:tblGrid>
              <w:gridCol w:w="9601"/>
              <w:gridCol w:w="2374"/>
              <w:gridCol w:w="985"/>
              <w:gridCol w:w="20"/>
            </w:tblGrid>
            <w:tr w:rsidR="0020063F" w:rsidRPr="00560633" w14:paraId="3082F5A8" w14:textId="77777777" w:rsidTr="009A45F9">
              <w:tc>
                <w:tcPr>
                  <w:tcW w:w="9601" w:type="dxa"/>
                  <w:noWrap/>
                  <w:hideMark/>
                </w:tcPr>
                <w:p w14:paraId="76AC4B05" w14:textId="69679FD6" w:rsidR="0020063F" w:rsidRPr="007C566E" w:rsidRDefault="0020063F">
                  <w:pPr>
                    <w:rPr>
                      <w:rFonts w:cstheme="minorHAnsi"/>
                      <w:sz w:val="28"/>
                      <w:szCs w:val="28"/>
                    </w:rPr>
                  </w:pPr>
                  <w:proofErr w:type="spellStart"/>
                  <w:r w:rsidRPr="007C566E">
                    <w:rPr>
                      <w:rFonts w:cstheme="minorHAnsi"/>
                      <w:b/>
                      <w:bCs/>
                      <w:sz w:val="28"/>
                      <w:szCs w:val="28"/>
                    </w:rPr>
                    <w:t>Bramfield</w:t>
                  </w:r>
                  <w:proofErr w:type="spellEnd"/>
                  <w:r w:rsidRPr="007C566E">
                    <w:rPr>
                      <w:rFonts w:cstheme="minorHAnsi"/>
                      <w:b/>
                      <w:bCs/>
                      <w:sz w:val="28"/>
                      <w:szCs w:val="28"/>
                    </w:rPr>
                    <w:t xml:space="preserve"> Village Hall</w:t>
                  </w:r>
                </w:p>
                <w:tbl>
                  <w:tblPr>
                    <w:tblW w:w="9601" w:type="dxa"/>
                    <w:tblLayout w:type="fixed"/>
                    <w:tblCellMar>
                      <w:left w:w="0" w:type="dxa"/>
                      <w:right w:w="0" w:type="dxa"/>
                    </w:tblCellMar>
                    <w:tblLook w:val="04A0" w:firstRow="1" w:lastRow="0" w:firstColumn="1" w:lastColumn="0" w:noHBand="0" w:noVBand="1"/>
                  </w:tblPr>
                  <w:tblGrid>
                    <w:gridCol w:w="9601"/>
                  </w:tblGrid>
                  <w:tr w:rsidR="0020063F" w:rsidRPr="00560633" w14:paraId="5A2021CD" w14:textId="77777777" w:rsidTr="009A45F9">
                    <w:tc>
                      <w:tcPr>
                        <w:tcW w:w="9601" w:type="dxa"/>
                        <w:vAlign w:val="center"/>
                        <w:hideMark/>
                      </w:tcPr>
                      <w:p w14:paraId="3BA593B4" w14:textId="77777777"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3"/>
                            <w:sz w:val="28"/>
                            <w:szCs w:val="28"/>
                            <w:lang w:eastAsia="en-GB"/>
                          </w:rPr>
                          <w:t>cheryljackson1@aol.com</w:t>
                        </w:r>
                      </w:p>
                    </w:tc>
                  </w:tr>
                </w:tbl>
                <w:p w14:paraId="1DBDA545"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374" w:type="dxa"/>
                  <w:noWrap/>
                  <w:hideMark/>
                </w:tcPr>
                <w:p w14:paraId="0F79FBD8"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Tue, 25 May, 10:47</w:t>
                  </w:r>
                </w:p>
              </w:tc>
              <w:tc>
                <w:tcPr>
                  <w:tcW w:w="985" w:type="dxa"/>
                  <w:noWrap/>
                  <w:hideMark/>
                </w:tcPr>
                <w:p w14:paraId="55BF54A6"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20" w:type="dxa"/>
                  <w:vMerge w:val="restart"/>
                  <w:noWrap/>
                  <w:hideMark/>
                </w:tcPr>
                <w:p w14:paraId="281F5393"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78BFE4B4" wp14:editId="74B5B83C">
                        <wp:extent cx="6350" cy="63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4D5FE20"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7A69D6E5" wp14:editId="49660E32">
                        <wp:extent cx="6350" cy="63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7AD8A688" w14:textId="3ADF6928" w:rsidR="0020063F" w:rsidRPr="007C566E" w:rsidRDefault="0020063F" w:rsidP="009A45F9">
            <w:pPr>
              <w:rPr>
                <w:rFonts w:cstheme="minorHAnsi"/>
                <w:sz w:val="28"/>
                <w:szCs w:val="28"/>
              </w:rPr>
            </w:pPr>
          </w:p>
        </w:tc>
        <w:tc>
          <w:tcPr>
            <w:tcW w:w="8785" w:type="dxa"/>
          </w:tcPr>
          <w:tbl>
            <w:tblPr>
              <w:tblW w:w="0" w:type="dxa"/>
              <w:tblLayout w:type="fixed"/>
              <w:tblCellMar>
                <w:left w:w="0" w:type="dxa"/>
                <w:right w:w="0" w:type="dxa"/>
              </w:tblCellMar>
              <w:tblLook w:val="04A0" w:firstRow="1" w:lastRow="0" w:firstColumn="1" w:lastColumn="0" w:noHBand="0" w:noVBand="1"/>
            </w:tblPr>
            <w:tblGrid>
              <w:gridCol w:w="12960"/>
              <w:gridCol w:w="20"/>
            </w:tblGrid>
            <w:tr w:rsidR="0020063F" w:rsidRPr="00560633" w14:paraId="69CB22F5" w14:textId="77777777" w:rsidTr="00FC72BE">
              <w:tc>
                <w:tcPr>
                  <w:tcW w:w="12960" w:type="dxa"/>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20063F" w:rsidRPr="00560633" w14:paraId="136BE699" w14:textId="77777777" w:rsidTr="00FC72BE">
                    <w:tc>
                      <w:tcPr>
                        <w:tcW w:w="12960" w:type="dxa"/>
                        <w:noWrap/>
                        <w:vAlign w:val="center"/>
                        <w:hideMark/>
                      </w:tcPr>
                      <w:p w14:paraId="1202E084" w14:textId="447A309E" w:rsidR="0020063F" w:rsidRPr="00560633" w:rsidRDefault="0020063F" w:rsidP="009A45F9">
                        <w:pPr>
                          <w:spacing w:after="0" w:line="300" w:lineRule="atLeast"/>
                          <w:textAlignment w:val="top"/>
                          <w:rPr>
                            <w:rFonts w:eastAsia="Times New Roman" w:cstheme="minorHAnsi"/>
                            <w:sz w:val="28"/>
                            <w:szCs w:val="28"/>
                            <w:lang w:eastAsia="en-GB"/>
                          </w:rPr>
                        </w:pPr>
                      </w:p>
                    </w:tc>
                  </w:tr>
                </w:tbl>
                <w:p w14:paraId="2D7A295D" w14:textId="77777777" w:rsidR="0020063F" w:rsidRPr="00560633" w:rsidRDefault="0020063F" w:rsidP="009A45F9">
                  <w:pPr>
                    <w:spacing w:after="0" w:line="240" w:lineRule="auto"/>
                    <w:rPr>
                      <w:rFonts w:eastAsia="Times New Roman" w:cstheme="minorHAnsi"/>
                      <w:spacing w:val="3"/>
                      <w:sz w:val="28"/>
                      <w:szCs w:val="28"/>
                      <w:lang w:eastAsia="en-GB"/>
                    </w:rPr>
                  </w:pPr>
                </w:p>
              </w:tc>
              <w:tc>
                <w:tcPr>
                  <w:tcW w:w="10" w:type="dxa"/>
                  <w:vAlign w:val="center"/>
                  <w:hideMark/>
                </w:tcPr>
                <w:p w14:paraId="4291ADF3" w14:textId="77777777" w:rsidR="0020063F" w:rsidRPr="00560633" w:rsidRDefault="0020063F" w:rsidP="009A45F9">
                  <w:pPr>
                    <w:spacing w:after="0" w:line="240" w:lineRule="auto"/>
                    <w:rPr>
                      <w:rFonts w:eastAsia="Times New Roman" w:cstheme="minorHAnsi"/>
                      <w:spacing w:val="3"/>
                      <w:sz w:val="28"/>
                      <w:szCs w:val="28"/>
                      <w:lang w:eastAsia="en-GB"/>
                    </w:rPr>
                  </w:pPr>
                </w:p>
              </w:tc>
            </w:tr>
          </w:tbl>
          <w:p w14:paraId="7089F5F5" w14:textId="77777777" w:rsidR="0020063F"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I am at the moment organising one for our Village Phone Box I am dealing with</w:t>
            </w:r>
            <w:r>
              <w:rPr>
                <w:rFonts w:eastAsia="Times New Roman" w:cstheme="minorHAnsi"/>
                <w:sz w:val="28"/>
                <w:szCs w:val="28"/>
                <w:lang w:eastAsia="en-GB"/>
              </w:rPr>
              <w:t xml:space="preserve"> </w:t>
            </w:r>
            <w:r w:rsidRPr="00677A2F">
              <w:rPr>
                <w:rFonts w:eastAsia="Times New Roman" w:cstheme="minorHAnsi"/>
                <w:b/>
                <w:bCs/>
                <w:sz w:val="28"/>
                <w:szCs w:val="28"/>
                <w:lang w:eastAsia="en-GB"/>
              </w:rPr>
              <w:t>C</w:t>
            </w:r>
            <w:r w:rsidRPr="00560633">
              <w:rPr>
                <w:rFonts w:eastAsia="Times New Roman" w:cstheme="minorHAnsi"/>
                <w:b/>
                <w:bCs/>
                <w:sz w:val="28"/>
                <w:szCs w:val="28"/>
                <w:lang w:eastAsia="en-GB"/>
              </w:rPr>
              <w:t xml:space="preserve">ommunity </w:t>
            </w:r>
            <w:r w:rsidRPr="00677A2F">
              <w:rPr>
                <w:rFonts w:eastAsia="Times New Roman" w:cstheme="minorHAnsi"/>
                <w:b/>
                <w:bCs/>
                <w:sz w:val="28"/>
                <w:szCs w:val="28"/>
                <w:lang w:eastAsia="en-GB"/>
              </w:rPr>
              <w:t>H</w:t>
            </w:r>
            <w:r w:rsidRPr="00560633">
              <w:rPr>
                <w:rFonts w:eastAsia="Times New Roman" w:cstheme="minorHAnsi"/>
                <w:b/>
                <w:bCs/>
                <w:sz w:val="28"/>
                <w:szCs w:val="28"/>
                <w:lang w:eastAsia="en-GB"/>
              </w:rPr>
              <w:t>eartbeat Trust</w:t>
            </w:r>
            <w:r w:rsidRPr="00677A2F">
              <w:rPr>
                <w:rFonts w:eastAsia="Times New Roman" w:cstheme="minorHAnsi"/>
                <w:b/>
                <w:bCs/>
                <w:sz w:val="28"/>
                <w:szCs w:val="28"/>
                <w:lang w:eastAsia="en-GB"/>
              </w:rPr>
              <w:t>.</w:t>
            </w:r>
            <w:r>
              <w:rPr>
                <w:rFonts w:eastAsia="Times New Roman" w:cstheme="minorHAnsi"/>
                <w:sz w:val="28"/>
                <w:szCs w:val="28"/>
                <w:lang w:eastAsia="en-GB"/>
              </w:rPr>
              <w:t xml:space="preserve"> </w:t>
            </w:r>
          </w:p>
          <w:p w14:paraId="3F9FC4F9" w14:textId="7D09803F"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xml:space="preserve"> </w:t>
            </w:r>
          </w:p>
          <w:p w14:paraId="113CAC19" w14:textId="77ADA89E"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xml:space="preserve">We have not got a final price yet as we are still sorting out what type to go for, probably about £2,500 and they do have a </w:t>
            </w:r>
            <w:proofErr w:type="spellStart"/>
            <w:r w:rsidRPr="00560633">
              <w:rPr>
                <w:rFonts w:eastAsia="Times New Roman" w:cstheme="minorHAnsi"/>
                <w:sz w:val="28"/>
                <w:szCs w:val="28"/>
                <w:lang w:eastAsia="en-GB"/>
              </w:rPr>
              <w:t>start up</w:t>
            </w:r>
            <w:proofErr w:type="spellEnd"/>
            <w:r w:rsidRPr="00560633">
              <w:rPr>
                <w:rFonts w:eastAsia="Times New Roman" w:cstheme="minorHAnsi"/>
                <w:sz w:val="28"/>
                <w:szCs w:val="28"/>
                <w:lang w:eastAsia="en-GB"/>
              </w:rPr>
              <w:t xml:space="preserve"> grant.</w:t>
            </w:r>
          </w:p>
          <w:p w14:paraId="5FA2ECC2" w14:textId="5C2AB5E6" w:rsidR="0020063F"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xml:space="preserve">They are very </w:t>
            </w:r>
            <w:proofErr w:type="spellStart"/>
            <w:r w:rsidRPr="00560633">
              <w:rPr>
                <w:rFonts w:eastAsia="Times New Roman" w:cstheme="minorHAnsi"/>
                <w:sz w:val="28"/>
                <w:szCs w:val="28"/>
                <w:lang w:eastAsia="en-GB"/>
              </w:rPr>
              <w:t>very</w:t>
            </w:r>
            <w:proofErr w:type="spellEnd"/>
            <w:r w:rsidRPr="00560633">
              <w:rPr>
                <w:rFonts w:eastAsia="Times New Roman" w:cstheme="minorHAnsi"/>
                <w:sz w:val="28"/>
                <w:szCs w:val="28"/>
                <w:lang w:eastAsia="en-GB"/>
              </w:rPr>
              <w:t xml:space="preserve"> helpful and I have not gone to any other organisation.</w:t>
            </w:r>
          </w:p>
          <w:p w14:paraId="6D91262C" w14:textId="12251F1D" w:rsidR="0020063F" w:rsidRPr="00560633" w:rsidRDefault="0020063F" w:rsidP="009A45F9">
            <w:pPr>
              <w:rPr>
                <w:rFonts w:eastAsia="Times New Roman" w:cstheme="minorHAnsi"/>
                <w:sz w:val="28"/>
                <w:szCs w:val="28"/>
                <w:lang w:eastAsia="en-GB"/>
              </w:rPr>
            </w:pPr>
            <w:hyperlink r:id="rId8" w:tgtFrame="_blank" w:history="1">
              <w:r w:rsidRPr="00560633">
                <w:rPr>
                  <w:rFonts w:eastAsia="Times New Roman" w:cstheme="minorHAnsi"/>
                  <w:sz w:val="28"/>
                  <w:szCs w:val="28"/>
                  <w:u w:val="single"/>
                  <w:lang w:eastAsia="en-GB"/>
                </w:rPr>
                <w:t>office@communityheartbeat.org.uk</w:t>
              </w:r>
            </w:hyperlink>
          </w:p>
          <w:p w14:paraId="647998AE" w14:textId="77777777" w:rsidR="0020063F" w:rsidRPr="007C566E" w:rsidRDefault="0020063F">
            <w:pPr>
              <w:rPr>
                <w:rFonts w:cstheme="minorHAnsi"/>
                <w:sz w:val="28"/>
                <w:szCs w:val="28"/>
              </w:rPr>
            </w:pPr>
          </w:p>
        </w:tc>
      </w:tr>
      <w:tr w:rsidR="0020063F" w:rsidRPr="007C566E" w14:paraId="10088220" w14:textId="77777777" w:rsidTr="00E368A4">
        <w:tc>
          <w:tcPr>
            <w:tcW w:w="710" w:type="dxa"/>
          </w:tcPr>
          <w:p w14:paraId="2AAC3CFC" w14:textId="5106A6E1" w:rsidR="0020063F" w:rsidRPr="007C566E" w:rsidRDefault="0020063F">
            <w:pPr>
              <w:rPr>
                <w:rFonts w:cstheme="minorHAnsi"/>
                <w:b/>
                <w:bCs/>
                <w:sz w:val="28"/>
                <w:szCs w:val="28"/>
              </w:rPr>
            </w:pPr>
            <w:r>
              <w:rPr>
                <w:rFonts w:cstheme="minorHAnsi"/>
                <w:b/>
                <w:bCs/>
                <w:sz w:val="28"/>
                <w:szCs w:val="28"/>
              </w:rPr>
              <w:lastRenderedPageBreak/>
              <w:t>4.</w:t>
            </w:r>
          </w:p>
        </w:tc>
        <w:tc>
          <w:tcPr>
            <w:tcW w:w="5244" w:type="dxa"/>
          </w:tcPr>
          <w:tbl>
            <w:tblPr>
              <w:tblW w:w="12970" w:type="dxa"/>
              <w:tblLayout w:type="fixed"/>
              <w:tblCellMar>
                <w:left w:w="0" w:type="dxa"/>
                <w:right w:w="0" w:type="dxa"/>
              </w:tblCellMar>
              <w:tblLook w:val="04A0" w:firstRow="1" w:lastRow="0" w:firstColumn="1" w:lastColumn="0" w:noHBand="0" w:noVBand="1"/>
            </w:tblPr>
            <w:tblGrid>
              <w:gridCol w:w="10571"/>
              <w:gridCol w:w="2190"/>
              <w:gridCol w:w="189"/>
              <w:gridCol w:w="20"/>
            </w:tblGrid>
            <w:tr w:rsidR="0020063F" w:rsidRPr="00560633" w14:paraId="03A59B96" w14:textId="77777777" w:rsidTr="009A45F9">
              <w:tc>
                <w:tcPr>
                  <w:tcW w:w="10579" w:type="dxa"/>
                  <w:noWrap/>
                  <w:hideMark/>
                </w:tcPr>
                <w:p w14:paraId="6588AA71" w14:textId="1E5C84D2" w:rsidR="0020063F" w:rsidRPr="007C566E" w:rsidRDefault="0020063F">
                  <w:pPr>
                    <w:rPr>
                      <w:rFonts w:cstheme="minorHAnsi"/>
                      <w:b/>
                      <w:bCs/>
                      <w:sz w:val="28"/>
                      <w:szCs w:val="28"/>
                    </w:rPr>
                  </w:pPr>
                  <w:r w:rsidRPr="007C566E">
                    <w:rPr>
                      <w:rFonts w:cstheme="minorHAnsi"/>
                      <w:b/>
                      <w:bCs/>
                      <w:sz w:val="28"/>
                      <w:szCs w:val="28"/>
                    </w:rPr>
                    <w:t>Holwell Village Hall</w:t>
                  </w:r>
                </w:p>
                <w:tbl>
                  <w:tblPr>
                    <w:tblW w:w="9601" w:type="dxa"/>
                    <w:tblLayout w:type="fixed"/>
                    <w:tblCellMar>
                      <w:left w:w="0" w:type="dxa"/>
                      <w:right w:w="0" w:type="dxa"/>
                    </w:tblCellMar>
                    <w:tblLook w:val="04A0" w:firstRow="1" w:lastRow="0" w:firstColumn="1" w:lastColumn="0" w:noHBand="0" w:noVBand="1"/>
                  </w:tblPr>
                  <w:tblGrid>
                    <w:gridCol w:w="9601"/>
                  </w:tblGrid>
                  <w:tr w:rsidR="0020063F" w:rsidRPr="00560633" w14:paraId="60FE50C2" w14:textId="77777777" w:rsidTr="009A45F9">
                    <w:tc>
                      <w:tcPr>
                        <w:tcW w:w="9601" w:type="dxa"/>
                        <w:vAlign w:val="center"/>
                        <w:hideMark/>
                      </w:tcPr>
                      <w:p w14:paraId="5127052C" w14:textId="29BE14C3"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5"/>
                            <w:sz w:val="28"/>
                            <w:szCs w:val="28"/>
                            <w:lang w:eastAsia="en-GB"/>
                          </w:rPr>
                          <w:t>nigel.eaton@gmail.com</w:t>
                        </w:r>
                      </w:p>
                    </w:tc>
                  </w:tr>
                </w:tbl>
                <w:p w14:paraId="176D1246" w14:textId="77777777" w:rsidR="0020063F" w:rsidRPr="00560633" w:rsidRDefault="0020063F" w:rsidP="00D87F09">
                  <w:pPr>
                    <w:spacing w:after="0" w:line="300" w:lineRule="atLeast"/>
                    <w:rPr>
                      <w:rFonts w:eastAsia="Times New Roman" w:cstheme="minorHAnsi"/>
                      <w:b/>
                      <w:bCs/>
                      <w:spacing w:val="3"/>
                      <w:sz w:val="28"/>
                      <w:szCs w:val="28"/>
                      <w:lang w:eastAsia="en-GB"/>
                    </w:rPr>
                  </w:pPr>
                </w:p>
              </w:tc>
              <w:tc>
                <w:tcPr>
                  <w:tcW w:w="2192" w:type="dxa"/>
                  <w:noWrap/>
                  <w:hideMark/>
                </w:tcPr>
                <w:p w14:paraId="4E62BB34" w14:textId="77777777" w:rsidR="0020063F" w:rsidRPr="00560633" w:rsidRDefault="0020063F" w:rsidP="00D87F09">
                  <w:pPr>
                    <w:spacing w:after="0" w:line="240" w:lineRule="auto"/>
                    <w:jc w:val="right"/>
                    <w:rPr>
                      <w:rFonts w:eastAsia="Times New Roman" w:cstheme="minorHAnsi"/>
                      <w:b/>
                      <w:bCs/>
                      <w:spacing w:val="3"/>
                      <w:sz w:val="28"/>
                      <w:szCs w:val="28"/>
                      <w:lang w:eastAsia="en-GB"/>
                    </w:rPr>
                  </w:pPr>
                  <w:r w:rsidRPr="00560633">
                    <w:rPr>
                      <w:rFonts w:eastAsia="Times New Roman" w:cstheme="minorHAnsi"/>
                      <w:b/>
                      <w:bCs/>
                      <w:spacing w:val="5"/>
                      <w:sz w:val="28"/>
                      <w:szCs w:val="28"/>
                      <w:lang w:eastAsia="en-GB"/>
                    </w:rPr>
                    <w:t>Tue, 25 May, 11:12</w:t>
                  </w:r>
                </w:p>
              </w:tc>
              <w:tc>
                <w:tcPr>
                  <w:tcW w:w="6" w:type="dxa"/>
                  <w:noWrap/>
                  <w:hideMark/>
                </w:tcPr>
                <w:p w14:paraId="3CB4A770" w14:textId="77777777" w:rsidR="0020063F" w:rsidRPr="00560633" w:rsidRDefault="0020063F" w:rsidP="00D87F09">
                  <w:pPr>
                    <w:spacing w:after="0" w:line="240" w:lineRule="auto"/>
                    <w:jc w:val="right"/>
                    <w:rPr>
                      <w:rFonts w:eastAsia="Times New Roman" w:cstheme="minorHAnsi"/>
                      <w:b/>
                      <w:bCs/>
                      <w:spacing w:val="3"/>
                      <w:sz w:val="28"/>
                      <w:szCs w:val="28"/>
                      <w:lang w:eastAsia="en-GB"/>
                    </w:rPr>
                  </w:pPr>
                </w:p>
              </w:tc>
              <w:tc>
                <w:tcPr>
                  <w:tcW w:w="10" w:type="dxa"/>
                  <w:vMerge w:val="restart"/>
                  <w:noWrap/>
                  <w:hideMark/>
                </w:tcPr>
                <w:p w14:paraId="79883C97" w14:textId="77777777" w:rsidR="0020063F" w:rsidRPr="00560633" w:rsidRDefault="0020063F" w:rsidP="00D87F09">
                  <w:pPr>
                    <w:spacing w:after="0" w:line="270" w:lineRule="atLeast"/>
                    <w:jc w:val="center"/>
                    <w:rPr>
                      <w:rFonts w:eastAsia="Times New Roman" w:cstheme="minorHAnsi"/>
                      <w:b/>
                      <w:bCs/>
                      <w:spacing w:val="3"/>
                      <w:sz w:val="28"/>
                      <w:szCs w:val="28"/>
                      <w:lang w:eastAsia="en-GB"/>
                    </w:rPr>
                  </w:pPr>
                  <w:r w:rsidRPr="007C566E">
                    <w:rPr>
                      <w:rFonts w:eastAsia="Times New Roman" w:cstheme="minorHAnsi"/>
                      <w:b/>
                      <w:bCs/>
                      <w:noProof/>
                      <w:spacing w:val="3"/>
                      <w:sz w:val="28"/>
                      <w:szCs w:val="28"/>
                      <w:lang w:eastAsia="en-GB"/>
                    </w:rPr>
                    <w:drawing>
                      <wp:inline distT="0" distB="0" distL="0" distR="0" wp14:anchorId="13397967" wp14:editId="1EF31D37">
                        <wp:extent cx="6350" cy="63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A8962F0" w14:textId="77777777" w:rsidR="0020063F" w:rsidRPr="00560633" w:rsidRDefault="0020063F" w:rsidP="00D87F09">
                  <w:pPr>
                    <w:spacing w:after="0" w:line="270" w:lineRule="atLeast"/>
                    <w:jc w:val="center"/>
                    <w:rPr>
                      <w:rFonts w:eastAsia="Times New Roman" w:cstheme="minorHAnsi"/>
                      <w:b/>
                      <w:bCs/>
                      <w:spacing w:val="3"/>
                      <w:sz w:val="28"/>
                      <w:szCs w:val="28"/>
                      <w:lang w:eastAsia="en-GB"/>
                    </w:rPr>
                  </w:pPr>
                  <w:r w:rsidRPr="007C566E">
                    <w:rPr>
                      <w:rFonts w:eastAsia="Times New Roman" w:cstheme="minorHAnsi"/>
                      <w:b/>
                      <w:bCs/>
                      <w:noProof/>
                      <w:spacing w:val="3"/>
                      <w:sz w:val="28"/>
                      <w:szCs w:val="28"/>
                      <w:lang w:eastAsia="en-GB"/>
                    </w:rPr>
                    <w:drawing>
                      <wp:inline distT="0" distB="0" distL="0" distR="0" wp14:anchorId="6FB494AE" wp14:editId="7DB8BEE9">
                        <wp:extent cx="6350" cy="63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0063F" w:rsidRPr="00560633" w14:paraId="2FF3AF4E" w14:textId="77777777" w:rsidTr="00056A96">
              <w:tc>
                <w:tcPr>
                  <w:tcW w:w="12960" w:type="dxa"/>
                  <w:gridSpan w:val="3"/>
                  <w:vAlign w:val="center"/>
                </w:tcPr>
                <w:p w14:paraId="7F3E0EB9" w14:textId="77777777" w:rsidR="0020063F" w:rsidRPr="00560633" w:rsidRDefault="0020063F" w:rsidP="00D87F09">
                  <w:pPr>
                    <w:spacing w:after="0" w:line="240" w:lineRule="auto"/>
                    <w:rPr>
                      <w:rFonts w:eastAsia="Times New Roman" w:cstheme="minorHAnsi"/>
                      <w:b/>
                      <w:bCs/>
                      <w:spacing w:val="3"/>
                      <w:sz w:val="28"/>
                      <w:szCs w:val="28"/>
                      <w:lang w:eastAsia="en-GB"/>
                    </w:rPr>
                  </w:pPr>
                </w:p>
              </w:tc>
              <w:tc>
                <w:tcPr>
                  <w:tcW w:w="10" w:type="dxa"/>
                  <w:vMerge/>
                  <w:vAlign w:val="center"/>
                  <w:hideMark/>
                </w:tcPr>
                <w:p w14:paraId="0AC7D99A" w14:textId="77777777" w:rsidR="0020063F" w:rsidRPr="00560633" w:rsidRDefault="0020063F" w:rsidP="00D87F09">
                  <w:pPr>
                    <w:spacing w:after="0" w:line="240" w:lineRule="auto"/>
                    <w:rPr>
                      <w:rFonts w:eastAsia="Times New Roman" w:cstheme="minorHAnsi"/>
                      <w:b/>
                      <w:bCs/>
                      <w:spacing w:val="3"/>
                      <w:sz w:val="28"/>
                      <w:szCs w:val="28"/>
                      <w:lang w:eastAsia="en-GB"/>
                    </w:rPr>
                  </w:pPr>
                </w:p>
              </w:tc>
            </w:tr>
          </w:tbl>
          <w:p w14:paraId="73CD7EB6" w14:textId="77777777" w:rsidR="0020063F" w:rsidRPr="007C566E" w:rsidRDefault="0020063F">
            <w:pPr>
              <w:rPr>
                <w:rFonts w:cstheme="minorHAnsi"/>
                <w:b/>
                <w:bCs/>
                <w:sz w:val="28"/>
                <w:szCs w:val="28"/>
              </w:rPr>
            </w:pPr>
          </w:p>
          <w:p w14:paraId="6862157D" w14:textId="5480FF43" w:rsidR="0020063F" w:rsidRPr="007C566E" w:rsidRDefault="0020063F">
            <w:pPr>
              <w:rPr>
                <w:rFonts w:cstheme="minorHAnsi"/>
                <w:b/>
                <w:bCs/>
                <w:sz w:val="28"/>
                <w:szCs w:val="28"/>
              </w:rPr>
            </w:pPr>
          </w:p>
        </w:tc>
        <w:tc>
          <w:tcPr>
            <w:tcW w:w="8785" w:type="dxa"/>
          </w:tcPr>
          <w:p w14:paraId="30B87467" w14:textId="1202D964"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xml:space="preserve">We obtained ours from the </w:t>
            </w:r>
            <w:r w:rsidRPr="00560633">
              <w:rPr>
                <w:rFonts w:eastAsia="Times New Roman" w:cstheme="minorHAnsi"/>
                <w:b/>
                <w:bCs/>
                <w:sz w:val="28"/>
                <w:szCs w:val="28"/>
                <w:lang w:eastAsia="en-GB"/>
              </w:rPr>
              <w:t>British Heart Foundation</w:t>
            </w:r>
            <w:r w:rsidRPr="00560633">
              <w:rPr>
                <w:rFonts w:eastAsia="Times New Roman" w:cstheme="minorHAnsi"/>
                <w:sz w:val="28"/>
                <w:szCs w:val="28"/>
                <w:lang w:eastAsia="en-GB"/>
              </w:rPr>
              <w:t>, who were very helpful.</w:t>
            </w:r>
          </w:p>
          <w:p w14:paraId="2F566311" w14:textId="77777777" w:rsidR="0020063F" w:rsidRPr="00560633" w:rsidRDefault="0020063F" w:rsidP="009A45F9">
            <w:pPr>
              <w:rPr>
                <w:rFonts w:eastAsia="Times New Roman" w:cstheme="minorHAnsi"/>
                <w:sz w:val="28"/>
                <w:szCs w:val="28"/>
                <w:lang w:eastAsia="en-GB"/>
              </w:rPr>
            </w:pPr>
          </w:p>
          <w:p w14:paraId="15DF525A" w14:textId="77777777" w:rsidR="0020063F" w:rsidRPr="007C566E" w:rsidRDefault="0020063F" w:rsidP="009A45F9">
            <w:pPr>
              <w:rPr>
                <w:rFonts w:cstheme="minorHAnsi"/>
                <w:sz w:val="28"/>
                <w:szCs w:val="28"/>
              </w:rPr>
            </w:pPr>
          </w:p>
        </w:tc>
      </w:tr>
      <w:tr w:rsidR="0020063F" w:rsidRPr="007C566E" w14:paraId="2558CE6B" w14:textId="77777777" w:rsidTr="00E368A4">
        <w:tc>
          <w:tcPr>
            <w:tcW w:w="710" w:type="dxa"/>
          </w:tcPr>
          <w:p w14:paraId="294B0207" w14:textId="486ABF22" w:rsidR="0020063F" w:rsidRPr="007C566E" w:rsidRDefault="0020063F">
            <w:pPr>
              <w:rPr>
                <w:rFonts w:cstheme="minorHAnsi"/>
                <w:b/>
                <w:bCs/>
                <w:sz w:val="28"/>
                <w:szCs w:val="28"/>
              </w:rPr>
            </w:pPr>
            <w:r>
              <w:rPr>
                <w:rFonts w:cstheme="minorHAnsi"/>
                <w:b/>
                <w:bCs/>
                <w:sz w:val="28"/>
                <w:szCs w:val="28"/>
              </w:rPr>
              <w:t>5.</w:t>
            </w:r>
          </w:p>
        </w:tc>
        <w:tc>
          <w:tcPr>
            <w:tcW w:w="5244" w:type="dxa"/>
          </w:tcPr>
          <w:tbl>
            <w:tblPr>
              <w:tblW w:w="12980" w:type="dxa"/>
              <w:tblLayout w:type="fixed"/>
              <w:tblCellMar>
                <w:left w:w="0" w:type="dxa"/>
                <w:right w:w="0" w:type="dxa"/>
              </w:tblCellMar>
              <w:tblLook w:val="04A0" w:firstRow="1" w:lastRow="0" w:firstColumn="1" w:lastColumn="0" w:noHBand="0" w:noVBand="1"/>
            </w:tblPr>
            <w:tblGrid>
              <w:gridCol w:w="20"/>
              <w:gridCol w:w="8894"/>
              <w:gridCol w:w="687"/>
              <w:gridCol w:w="2374"/>
              <w:gridCol w:w="985"/>
              <w:gridCol w:w="14"/>
              <w:gridCol w:w="6"/>
            </w:tblGrid>
            <w:tr w:rsidR="0020063F" w:rsidRPr="00560633" w14:paraId="167A3F91" w14:textId="77777777" w:rsidTr="009A45F9">
              <w:tc>
                <w:tcPr>
                  <w:tcW w:w="9601" w:type="dxa"/>
                  <w:gridSpan w:val="3"/>
                  <w:noWrap/>
                  <w:hideMark/>
                </w:tcPr>
                <w:p w14:paraId="0601F52E" w14:textId="2CAC686A" w:rsidR="0020063F" w:rsidRPr="007C566E" w:rsidRDefault="0020063F">
                  <w:pPr>
                    <w:rPr>
                      <w:rFonts w:cstheme="minorHAnsi"/>
                      <w:sz w:val="28"/>
                      <w:szCs w:val="28"/>
                    </w:rPr>
                  </w:pPr>
                  <w:r w:rsidRPr="007C566E">
                    <w:rPr>
                      <w:rFonts w:cstheme="minorHAnsi"/>
                      <w:b/>
                      <w:bCs/>
                      <w:sz w:val="28"/>
                      <w:szCs w:val="28"/>
                    </w:rPr>
                    <w:t>Bishops Stortford Town Council</w:t>
                  </w:r>
                </w:p>
                <w:tbl>
                  <w:tblPr>
                    <w:tblW w:w="9601" w:type="dxa"/>
                    <w:tblLayout w:type="fixed"/>
                    <w:tblCellMar>
                      <w:left w:w="0" w:type="dxa"/>
                      <w:right w:w="0" w:type="dxa"/>
                    </w:tblCellMar>
                    <w:tblLook w:val="04A0" w:firstRow="1" w:lastRow="0" w:firstColumn="1" w:lastColumn="0" w:noHBand="0" w:noVBand="1"/>
                  </w:tblPr>
                  <w:tblGrid>
                    <w:gridCol w:w="9601"/>
                  </w:tblGrid>
                  <w:tr w:rsidR="0020063F" w:rsidRPr="00560633" w14:paraId="335FD3B4" w14:textId="77777777" w:rsidTr="009A45F9">
                    <w:tc>
                      <w:tcPr>
                        <w:tcW w:w="9601" w:type="dxa"/>
                        <w:vAlign w:val="center"/>
                        <w:hideMark/>
                      </w:tcPr>
                      <w:p w14:paraId="4365CC6A" w14:textId="14EEB524"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5"/>
                            <w:sz w:val="28"/>
                            <w:szCs w:val="28"/>
                            <w:lang w:eastAsia="en-GB"/>
                          </w:rPr>
                          <w:t>tracey.gaynor@bishopsstortfordtc.gov.uk</w:t>
                        </w:r>
                      </w:p>
                    </w:tc>
                  </w:tr>
                </w:tbl>
                <w:p w14:paraId="7E496805"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374" w:type="dxa"/>
                  <w:noWrap/>
                  <w:hideMark/>
                </w:tcPr>
                <w:p w14:paraId="61287A88"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Tue, 25 May, 11:53</w:t>
                  </w:r>
                </w:p>
              </w:tc>
              <w:tc>
                <w:tcPr>
                  <w:tcW w:w="985" w:type="dxa"/>
                  <w:noWrap/>
                  <w:hideMark/>
                </w:tcPr>
                <w:p w14:paraId="68F190D7"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20" w:type="dxa"/>
                  <w:gridSpan w:val="2"/>
                  <w:vMerge w:val="restart"/>
                  <w:noWrap/>
                  <w:hideMark/>
                </w:tcPr>
                <w:p w14:paraId="164E755B"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7A13A6DF" wp14:editId="5EF59FBD">
                        <wp:extent cx="6350" cy="63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AF8D117"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0FFDF0B4" wp14:editId="1C07D11B">
                        <wp:extent cx="6350" cy="63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0063F" w:rsidRPr="00560633" w14:paraId="0DF8158F" w14:textId="77777777" w:rsidTr="009A45F9">
              <w:tc>
                <w:tcPr>
                  <w:tcW w:w="12960" w:type="dxa"/>
                  <w:gridSpan w:val="5"/>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20063F" w:rsidRPr="00560633" w14:paraId="57CC0AF6" w14:textId="77777777" w:rsidTr="009A45F9">
                    <w:trPr>
                      <w:trHeight w:val="122"/>
                    </w:trPr>
                    <w:tc>
                      <w:tcPr>
                        <w:tcW w:w="12960" w:type="dxa"/>
                        <w:noWrap/>
                        <w:vAlign w:val="center"/>
                        <w:hideMark/>
                      </w:tcPr>
                      <w:p w14:paraId="7BB487D6" w14:textId="3F355D3B" w:rsidR="0020063F" w:rsidRPr="00560633" w:rsidRDefault="0020063F" w:rsidP="00D87F09">
                        <w:pPr>
                          <w:spacing w:after="0" w:line="300" w:lineRule="atLeast"/>
                          <w:textAlignment w:val="top"/>
                          <w:rPr>
                            <w:rFonts w:eastAsia="Times New Roman" w:cstheme="minorHAnsi"/>
                            <w:sz w:val="28"/>
                            <w:szCs w:val="28"/>
                            <w:lang w:eastAsia="en-GB"/>
                          </w:rPr>
                        </w:pPr>
                      </w:p>
                    </w:tc>
                  </w:tr>
                </w:tbl>
                <w:p w14:paraId="49CD60B3" w14:textId="77777777" w:rsidR="0020063F" w:rsidRPr="00560633" w:rsidRDefault="0020063F" w:rsidP="00D87F09">
                  <w:pPr>
                    <w:spacing w:after="0" w:line="240" w:lineRule="auto"/>
                    <w:rPr>
                      <w:rFonts w:eastAsia="Times New Roman" w:cstheme="minorHAnsi"/>
                      <w:spacing w:val="3"/>
                      <w:sz w:val="28"/>
                      <w:szCs w:val="28"/>
                      <w:lang w:eastAsia="en-GB"/>
                    </w:rPr>
                  </w:pPr>
                </w:p>
              </w:tc>
              <w:tc>
                <w:tcPr>
                  <w:tcW w:w="20" w:type="dxa"/>
                  <w:gridSpan w:val="2"/>
                  <w:vMerge/>
                  <w:vAlign w:val="center"/>
                  <w:hideMark/>
                </w:tcPr>
                <w:p w14:paraId="67038AFE" w14:textId="77777777" w:rsidR="0020063F" w:rsidRPr="00560633" w:rsidRDefault="0020063F" w:rsidP="00D87F09">
                  <w:pPr>
                    <w:spacing w:after="0" w:line="240" w:lineRule="auto"/>
                    <w:rPr>
                      <w:rFonts w:eastAsia="Times New Roman" w:cstheme="minorHAnsi"/>
                      <w:spacing w:val="3"/>
                      <w:sz w:val="28"/>
                      <w:szCs w:val="28"/>
                      <w:lang w:eastAsia="en-GB"/>
                    </w:rPr>
                  </w:pPr>
                </w:p>
              </w:tc>
            </w:tr>
            <w:tr w:rsidR="0020063F" w:rsidRPr="00560633" w14:paraId="600CB9B7" w14:textId="77777777" w:rsidTr="009A45F9">
              <w:trPr>
                <w:gridAfter w:val="1"/>
                <w:wAfter w:w="6" w:type="dxa"/>
              </w:trPr>
              <w:tc>
                <w:tcPr>
                  <w:tcW w:w="20" w:type="dxa"/>
                  <w:noWrap/>
                  <w:hideMark/>
                </w:tcPr>
                <w:p w14:paraId="7B5B19F4" w14:textId="27A93EAE" w:rsidR="0020063F" w:rsidRPr="00560633" w:rsidRDefault="0020063F" w:rsidP="00D87F09">
                  <w:pPr>
                    <w:spacing w:after="0" w:line="300" w:lineRule="atLeast"/>
                    <w:rPr>
                      <w:rFonts w:eastAsia="Times New Roman" w:cstheme="minorHAnsi"/>
                      <w:spacing w:val="3"/>
                      <w:sz w:val="28"/>
                      <w:szCs w:val="28"/>
                      <w:lang w:eastAsia="en-GB"/>
                    </w:rPr>
                  </w:pPr>
                </w:p>
              </w:tc>
              <w:tc>
                <w:tcPr>
                  <w:tcW w:w="8894" w:type="dxa"/>
                  <w:noWrap/>
                  <w:tcMar>
                    <w:top w:w="0" w:type="dxa"/>
                    <w:left w:w="120" w:type="dxa"/>
                    <w:bottom w:w="0" w:type="dxa"/>
                    <w:right w:w="0" w:type="dxa"/>
                  </w:tcMar>
                  <w:hideMark/>
                </w:tcPr>
                <w:p w14:paraId="70FF968E"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4060" w:type="dxa"/>
                  <w:gridSpan w:val="4"/>
                  <w:noWrap/>
                  <w:hideMark/>
                </w:tcPr>
                <w:p w14:paraId="183FBB9A"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Tue, 25 May, 14:04</w:t>
                  </w:r>
                </w:p>
              </w:tc>
            </w:tr>
            <w:tr w:rsidR="0020063F" w:rsidRPr="00560633" w14:paraId="6F3FB51A" w14:textId="77777777" w:rsidTr="009A45F9">
              <w:trPr>
                <w:gridAfter w:val="1"/>
                <w:wAfter w:w="6" w:type="dxa"/>
              </w:trPr>
              <w:tc>
                <w:tcPr>
                  <w:tcW w:w="12974" w:type="dxa"/>
                  <w:gridSpan w:val="6"/>
                  <w:noWrap/>
                  <w:hideMark/>
                </w:tcPr>
                <w:tbl>
                  <w:tblPr>
                    <w:tblW w:w="12960" w:type="dxa"/>
                    <w:tblLayout w:type="fixed"/>
                    <w:tblCellMar>
                      <w:left w:w="0" w:type="dxa"/>
                      <w:right w:w="0" w:type="dxa"/>
                    </w:tblCellMar>
                    <w:tblLook w:val="04A0" w:firstRow="1" w:lastRow="0" w:firstColumn="1" w:lastColumn="0" w:noHBand="0" w:noVBand="1"/>
                  </w:tblPr>
                  <w:tblGrid>
                    <w:gridCol w:w="12960"/>
                  </w:tblGrid>
                  <w:tr w:rsidR="0020063F" w:rsidRPr="00560633" w14:paraId="4D2BB6DC" w14:textId="77777777" w:rsidTr="009A45F9">
                    <w:tc>
                      <w:tcPr>
                        <w:tcW w:w="12960" w:type="dxa"/>
                        <w:vAlign w:val="center"/>
                        <w:hideMark/>
                      </w:tcPr>
                      <w:p w14:paraId="633D9937" w14:textId="710A62BE" w:rsidR="0020063F" w:rsidRPr="00560633" w:rsidRDefault="0020063F" w:rsidP="00D87F09">
                        <w:pPr>
                          <w:spacing w:after="0" w:line="240" w:lineRule="auto"/>
                          <w:textAlignment w:val="top"/>
                          <w:rPr>
                            <w:rFonts w:eastAsia="Times New Roman" w:cstheme="minorHAnsi"/>
                            <w:sz w:val="28"/>
                            <w:szCs w:val="28"/>
                            <w:lang w:eastAsia="en-GB"/>
                          </w:rPr>
                        </w:pPr>
                      </w:p>
                    </w:tc>
                  </w:tr>
                </w:tbl>
                <w:p w14:paraId="2112F4A2" w14:textId="77777777" w:rsidR="0020063F" w:rsidRPr="00560633" w:rsidRDefault="0020063F" w:rsidP="00D87F09">
                  <w:pPr>
                    <w:spacing w:after="0" w:line="300" w:lineRule="atLeast"/>
                    <w:rPr>
                      <w:rFonts w:eastAsia="Times New Roman" w:cstheme="minorHAnsi"/>
                      <w:spacing w:val="3"/>
                      <w:sz w:val="28"/>
                      <w:szCs w:val="28"/>
                      <w:lang w:eastAsia="en-GB"/>
                    </w:rPr>
                  </w:pPr>
                </w:p>
              </w:tc>
            </w:tr>
          </w:tbl>
          <w:p w14:paraId="3174C6E4" w14:textId="2D82F000" w:rsidR="0020063F" w:rsidRPr="007C566E" w:rsidRDefault="0020063F">
            <w:pPr>
              <w:rPr>
                <w:rFonts w:cstheme="minorHAnsi"/>
                <w:sz w:val="28"/>
                <w:szCs w:val="28"/>
              </w:rPr>
            </w:pPr>
          </w:p>
        </w:tc>
        <w:tc>
          <w:tcPr>
            <w:tcW w:w="8785" w:type="dxa"/>
          </w:tcPr>
          <w:p w14:paraId="3DAE509A" w14:textId="5C2F0E23" w:rsidR="0020063F" w:rsidRDefault="0020063F">
            <w:pPr>
              <w:rPr>
                <w:rFonts w:eastAsia="Times New Roman" w:cstheme="minorHAnsi"/>
                <w:sz w:val="28"/>
                <w:szCs w:val="28"/>
                <w:lang w:eastAsia="en-GB"/>
              </w:rPr>
            </w:pPr>
            <w:r w:rsidRPr="00560633">
              <w:rPr>
                <w:rFonts w:eastAsia="Times New Roman" w:cstheme="minorHAnsi"/>
                <w:sz w:val="28"/>
                <w:szCs w:val="28"/>
                <w:lang w:eastAsia="en-GB"/>
              </w:rPr>
              <w:t xml:space="preserve">Worth looking at </w:t>
            </w:r>
            <w:r w:rsidRPr="00560633">
              <w:rPr>
                <w:rFonts w:eastAsia="Times New Roman" w:cstheme="minorHAnsi"/>
                <w:b/>
                <w:bCs/>
                <w:sz w:val="28"/>
                <w:szCs w:val="28"/>
                <w:lang w:eastAsia="en-GB"/>
              </w:rPr>
              <w:t>Community Heartbeat Trust</w:t>
            </w:r>
            <w:r w:rsidRPr="00560633">
              <w:rPr>
                <w:rFonts w:eastAsia="Times New Roman" w:cstheme="minorHAnsi"/>
                <w:sz w:val="28"/>
                <w:szCs w:val="28"/>
                <w:lang w:eastAsia="en-GB"/>
              </w:rPr>
              <w:t xml:space="preserve"> who have proved helpful and reliable. </w:t>
            </w:r>
            <w:r w:rsidR="00D7024D">
              <w:rPr>
                <w:rFonts w:eastAsia="Times New Roman" w:cstheme="minorHAnsi"/>
                <w:sz w:val="28"/>
                <w:szCs w:val="28"/>
                <w:lang w:eastAsia="en-GB"/>
              </w:rPr>
              <w:t xml:space="preserve"> </w:t>
            </w:r>
            <w:hyperlink r:id="rId9" w:history="1">
              <w:r w:rsidRPr="00560633">
                <w:rPr>
                  <w:rStyle w:val="Hyperlink"/>
                  <w:rFonts w:eastAsia="Times New Roman" w:cstheme="minorHAnsi"/>
                  <w:sz w:val="28"/>
                  <w:szCs w:val="28"/>
                  <w:lang w:eastAsia="en-GB"/>
                </w:rPr>
                <w:t>www.communityheartbeat.org.uk</w:t>
              </w:r>
            </w:hyperlink>
          </w:p>
          <w:p w14:paraId="2EC3AD82" w14:textId="23E41A23" w:rsidR="00D7024D" w:rsidRDefault="00D7024D">
            <w:pPr>
              <w:rPr>
                <w:rFonts w:eastAsia="Times New Roman" w:cstheme="minorHAnsi"/>
                <w:sz w:val="28"/>
                <w:szCs w:val="28"/>
                <w:lang w:eastAsia="en-GB"/>
              </w:rPr>
            </w:pPr>
          </w:p>
          <w:p w14:paraId="5869A41F" w14:textId="0ACD7769" w:rsidR="00D7024D" w:rsidRPr="00677A2F" w:rsidRDefault="00D7024D" w:rsidP="00D7024D">
            <w:pPr>
              <w:shd w:val="clear" w:color="auto" w:fill="FFFFFF"/>
              <w:rPr>
                <w:sz w:val="28"/>
                <w:szCs w:val="28"/>
              </w:rPr>
            </w:pPr>
            <w:r w:rsidRPr="00677A2F">
              <w:rPr>
                <w:rFonts w:ascii="Calibri" w:hAnsi="Calibri" w:cs="Calibri"/>
                <w:sz w:val="28"/>
                <w:szCs w:val="28"/>
              </w:rPr>
              <w:t>Andrea at </w:t>
            </w:r>
            <w:hyperlink r:id="rId10" w:tgtFrame="_blank" w:history="1">
              <w:r w:rsidRPr="00677A2F">
                <w:rPr>
                  <w:rStyle w:val="Hyperlink"/>
                  <w:rFonts w:ascii="Calibri" w:hAnsi="Calibri" w:cs="Calibri"/>
                  <w:color w:val="auto"/>
                  <w:sz w:val="28"/>
                  <w:szCs w:val="28"/>
                </w:rPr>
                <w:t>sadsoffice@btconnect.com</w:t>
              </w:r>
            </w:hyperlink>
            <w:r w:rsidRPr="00677A2F">
              <w:rPr>
                <w:rFonts w:ascii="Calibri" w:hAnsi="Calibri" w:cs="Calibri"/>
                <w:sz w:val="28"/>
                <w:szCs w:val="28"/>
              </w:rPr>
              <w:t> is our contact </w:t>
            </w:r>
          </w:p>
          <w:p w14:paraId="67CA0FA7" w14:textId="77777777" w:rsidR="00D7024D" w:rsidRPr="00677A2F" w:rsidRDefault="00D7024D" w:rsidP="00D7024D">
            <w:pPr>
              <w:shd w:val="clear" w:color="auto" w:fill="FFFFFF"/>
              <w:rPr>
                <w:sz w:val="28"/>
                <w:szCs w:val="28"/>
              </w:rPr>
            </w:pPr>
            <w:r w:rsidRPr="00677A2F">
              <w:rPr>
                <w:rFonts w:ascii="Calibri" w:hAnsi="Calibri" w:cs="Calibri"/>
                <w:sz w:val="28"/>
                <w:szCs w:val="28"/>
              </w:rPr>
              <w:t>Andrea Patient</w:t>
            </w:r>
          </w:p>
          <w:p w14:paraId="4DC76411" w14:textId="77777777" w:rsidR="00D7024D" w:rsidRPr="00677A2F" w:rsidRDefault="00D7024D" w:rsidP="00D7024D">
            <w:pPr>
              <w:shd w:val="clear" w:color="auto" w:fill="FFFFFF"/>
              <w:rPr>
                <w:sz w:val="28"/>
                <w:szCs w:val="28"/>
              </w:rPr>
            </w:pPr>
            <w:r w:rsidRPr="00677A2F">
              <w:rPr>
                <w:rFonts w:ascii="Calibri" w:hAnsi="Calibri" w:cs="Calibri"/>
                <w:sz w:val="28"/>
                <w:szCs w:val="28"/>
              </w:rPr>
              <w:t>AED Project Manager</w:t>
            </w:r>
          </w:p>
          <w:p w14:paraId="7556B751" w14:textId="426CDF78" w:rsidR="00D7024D" w:rsidRPr="00677A2F" w:rsidRDefault="00D7024D" w:rsidP="00D7024D">
            <w:pPr>
              <w:shd w:val="clear" w:color="auto" w:fill="FFFFFF"/>
              <w:rPr>
                <w:sz w:val="28"/>
                <w:szCs w:val="28"/>
              </w:rPr>
            </w:pPr>
            <w:r w:rsidRPr="00677A2F">
              <w:rPr>
                <w:rFonts w:ascii="Calibri" w:hAnsi="Calibri" w:cs="Calibri"/>
                <w:sz w:val="28"/>
                <w:szCs w:val="28"/>
              </w:rPr>
              <w:t>SADS UK</w:t>
            </w:r>
            <w:r w:rsidR="00677A2F">
              <w:rPr>
                <w:rFonts w:ascii="Calibri" w:hAnsi="Calibri" w:cs="Calibri"/>
                <w:sz w:val="28"/>
                <w:szCs w:val="28"/>
              </w:rPr>
              <w:t xml:space="preserve"> </w:t>
            </w:r>
          </w:p>
          <w:p w14:paraId="1AC381C9" w14:textId="7DDFE67F" w:rsidR="00D7024D" w:rsidRDefault="00D7024D" w:rsidP="00D7024D">
            <w:pPr>
              <w:shd w:val="clear" w:color="auto" w:fill="FFFFFF"/>
              <w:rPr>
                <w:rFonts w:ascii="Calibri" w:hAnsi="Calibri" w:cs="Calibri"/>
                <w:sz w:val="28"/>
                <w:szCs w:val="28"/>
              </w:rPr>
            </w:pPr>
            <w:r w:rsidRPr="00677A2F">
              <w:rPr>
                <w:rFonts w:ascii="Calibri" w:hAnsi="Calibri" w:cs="Calibri"/>
                <w:sz w:val="28"/>
                <w:szCs w:val="28"/>
              </w:rPr>
              <w:t>Telephone 01277 811215</w:t>
            </w:r>
          </w:p>
          <w:p w14:paraId="119A7F6A" w14:textId="65C5DE5A" w:rsidR="00677A2F" w:rsidRDefault="00677A2F" w:rsidP="00D7024D">
            <w:pPr>
              <w:shd w:val="clear" w:color="auto" w:fill="FFFFFF"/>
              <w:rPr>
                <w:rFonts w:ascii="Calibri" w:hAnsi="Calibri" w:cs="Calibri"/>
                <w:sz w:val="28"/>
                <w:szCs w:val="28"/>
              </w:rPr>
            </w:pPr>
          </w:p>
          <w:p w14:paraId="72F001C7" w14:textId="52A6BA6B" w:rsidR="00677A2F" w:rsidRDefault="00677A2F" w:rsidP="00D7024D">
            <w:pPr>
              <w:shd w:val="clear" w:color="auto" w:fill="FFFFFF"/>
              <w:rPr>
                <w:rFonts w:ascii="Calibri" w:hAnsi="Calibri" w:cs="Calibri"/>
                <w:sz w:val="28"/>
                <w:szCs w:val="28"/>
              </w:rPr>
            </w:pPr>
            <w:r>
              <w:rPr>
                <w:rFonts w:ascii="Calibri" w:hAnsi="Calibri" w:cs="Calibri"/>
                <w:sz w:val="28"/>
                <w:szCs w:val="28"/>
              </w:rPr>
              <w:t>SADS = S</w:t>
            </w:r>
            <w:r>
              <w:rPr>
                <w:rFonts w:ascii="Calibri" w:hAnsi="Calibri" w:cs="Calibri"/>
                <w:sz w:val="28"/>
                <w:szCs w:val="28"/>
              </w:rPr>
              <w:t xml:space="preserve">udden </w:t>
            </w:r>
            <w:r>
              <w:rPr>
                <w:rFonts w:ascii="Calibri" w:hAnsi="Calibri" w:cs="Calibri"/>
                <w:sz w:val="28"/>
                <w:szCs w:val="28"/>
              </w:rPr>
              <w:t>A</w:t>
            </w:r>
            <w:r>
              <w:rPr>
                <w:rFonts w:ascii="Calibri" w:hAnsi="Calibri" w:cs="Calibri"/>
                <w:sz w:val="28"/>
                <w:szCs w:val="28"/>
              </w:rPr>
              <w:t xml:space="preserve">rrhythmic </w:t>
            </w:r>
            <w:r>
              <w:rPr>
                <w:rFonts w:ascii="Calibri" w:hAnsi="Calibri" w:cs="Calibri"/>
                <w:sz w:val="28"/>
                <w:szCs w:val="28"/>
              </w:rPr>
              <w:t>D</w:t>
            </w:r>
            <w:r>
              <w:rPr>
                <w:rFonts w:ascii="Calibri" w:hAnsi="Calibri" w:cs="Calibri"/>
                <w:sz w:val="28"/>
                <w:szCs w:val="28"/>
              </w:rPr>
              <w:t>eath</w:t>
            </w:r>
          </w:p>
          <w:p w14:paraId="00CB7641" w14:textId="614A6B91" w:rsidR="00D7024D" w:rsidRDefault="00677A2F" w:rsidP="00677A2F">
            <w:pPr>
              <w:shd w:val="clear" w:color="auto" w:fill="FFFFFF"/>
              <w:rPr>
                <w:rFonts w:eastAsia="Times New Roman" w:cstheme="minorHAnsi"/>
                <w:sz w:val="28"/>
                <w:szCs w:val="28"/>
                <w:lang w:eastAsia="en-GB"/>
              </w:rPr>
            </w:pPr>
            <w:r>
              <w:rPr>
                <w:rFonts w:ascii="Calibri" w:hAnsi="Calibri" w:cs="Calibri"/>
                <w:sz w:val="28"/>
                <w:szCs w:val="28"/>
              </w:rPr>
              <w:t xml:space="preserve">AED </w:t>
            </w:r>
            <w:r w:rsidRPr="00677A2F">
              <w:rPr>
                <w:rFonts w:cstheme="minorHAnsi"/>
                <w:sz w:val="28"/>
                <w:szCs w:val="28"/>
              </w:rPr>
              <w:t xml:space="preserve">= </w:t>
            </w:r>
            <w:r w:rsidRPr="00677A2F">
              <w:rPr>
                <w:rFonts w:cstheme="minorHAnsi"/>
                <w:sz w:val="28"/>
                <w:szCs w:val="28"/>
                <w:shd w:val="clear" w:color="auto" w:fill="FFFFFF"/>
              </w:rPr>
              <w:t>Automated External Defibrillator</w:t>
            </w:r>
          </w:p>
          <w:p w14:paraId="67FED452" w14:textId="336ED356" w:rsidR="0020063F" w:rsidRPr="007C566E" w:rsidRDefault="0020063F">
            <w:pPr>
              <w:rPr>
                <w:rFonts w:cstheme="minorHAnsi"/>
                <w:sz w:val="28"/>
                <w:szCs w:val="28"/>
              </w:rPr>
            </w:pPr>
          </w:p>
        </w:tc>
      </w:tr>
      <w:tr w:rsidR="0020063F" w:rsidRPr="007C566E" w14:paraId="17E6AC64" w14:textId="77777777" w:rsidTr="00E368A4">
        <w:tc>
          <w:tcPr>
            <w:tcW w:w="710" w:type="dxa"/>
          </w:tcPr>
          <w:p w14:paraId="6D76D3DF" w14:textId="4466C0D9" w:rsidR="0020063F" w:rsidRPr="007C566E" w:rsidRDefault="0020063F">
            <w:pPr>
              <w:rPr>
                <w:rFonts w:cstheme="minorHAnsi"/>
                <w:b/>
                <w:bCs/>
                <w:sz w:val="28"/>
                <w:szCs w:val="28"/>
              </w:rPr>
            </w:pPr>
            <w:r>
              <w:rPr>
                <w:rFonts w:cstheme="minorHAnsi"/>
                <w:b/>
                <w:bCs/>
                <w:sz w:val="28"/>
                <w:szCs w:val="28"/>
              </w:rPr>
              <w:t>6.</w:t>
            </w:r>
          </w:p>
        </w:tc>
        <w:tc>
          <w:tcPr>
            <w:tcW w:w="5244" w:type="dxa"/>
          </w:tcPr>
          <w:tbl>
            <w:tblPr>
              <w:tblW w:w="12980" w:type="dxa"/>
              <w:tblLayout w:type="fixed"/>
              <w:tblCellMar>
                <w:left w:w="0" w:type="dxa"/>
                <w:right w:w="0" w:type="dxa"/>
              </w:tblCellMar>
              <w:tblLook w:val="04A0" w:firstRow="1" w:lastRow="0" w:firstColumn="1" w:lastColumn="0" w:noHBand="0" w:noVBand="1"/>
            </w:tblPr>
            <w:tblGrid>
              <w:gridCol w:w="9601"/>
              <w:gridCol w:w="2374"/>
              <w:gridCol w:w="985"/>
              <w:gridCol w:w="20"/>
            </w:tblGrid>
            <w:tr w:rsidR="0020063F" w:rsidRPr="00560633" w14:paraId="082A7662" w14:textId="77777777" w:rsidTr="007C566E">
              <w:tc>
                <w:tcPr>
                  <w:tcW w:w="9601" w:type="dxa"/>
                  <w:noWrap/>
                  <w:hideMark/>
                </w:tcPr>
                <w:p w14:paraId="58932EA1" w14:textId="3D998FE6" w:rsidR="0020063F" w:rsidRDefault="0020063F">
                  <w:r w:rsidRPr="007C566E">
                    <w:rPr>
                      <w:rFonts w:cstheme="minorHAnsi"/>
                      <w:b/>
                      <w:bCs/>
                      <w:sz w:val="28"/>
                      <w:szCs w:val="28"/>
                    </w:rPr>
                    <w:t>Westmill Village Hall</w:t>
                  </w:r>
                </w:p>
                <w:tbl>
                  <w:tblPr>
                    <w:tblW w:w="9601" w:type="dxa"/>
                    <w:tblLayout w:type="fixed"/>
                    <w:tblCellMar>
                      <w:left w:w="0" w:type="dxa"/>
                      <w:right w:w="0" w:type="dxa"/>
                    </w:tblCellMar>
                    <w:tblLook w:val="04A0" w:firstRow="1" w:lastRow="0" w:firstColumn="1" w:lastColumn="0" w:noHBand="0" w:noVBand="1"/>
                  </w:tblPr>
                  <w:tblGrid>
                    <w:gridCol w:w="9601"/>
                  </w:tblGrid>
                  <w:tr w:rsidR="0020063F" w:rsidRPr="00560633" w14:paraId="6AF4642D" w14:textId="77777777" w:rsidTr="009A45F9">
                    <w:tc>
                      <w:tcPr>
                        <w:tcW w:w="9601" w:type="dxa"/>
                        <w:vAlign w:val="center"/>
                        <w:hideMark/>
                      </w:tcPr>
                      <w:p w14:paraId="616B42F4" w14:textId="44106560"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5"/>
                            <w:sz w:val="28"/>
                            <w:szCs w:val="28"/>
                            <w:lang w:eastAsia="en-GB"/>
                          </w:rPr>
                          <w:t>mjsmcrae@aol.com</w:t>
                        </w:r>
                      </w:p>
                    </w:tc>
                  </w:tr>
                </w:tbl>
                <w:p w14:paraId="3CB414E0"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374" w:type="dxa"/>
                  <w:noWrap/>
                  <w:hideMark/>
                </w:tcPr>
                <w:p w14:paraId="63919909"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Tue, 25 May, 15:17</w:t>
                  </w:r>
                </w:p>
              </w:tc>
              <w:tc>
                <w:tcPr>
                  <w:tcW w:w="985" w:type="dxa"/>
                  <w:noWrap/>
                  <w:hideMark/>
                </w:tcPr>
                <w:p w14:paraId="63A8C8EE"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20" w:type="dxa"/>
                  <w:vMerge w:val="restart"/>
                  <w:noWrap/>
                  <w:hideMark/>
                </w:tcPr>
                <w:p w14:paraId="5D314A6B"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18268231" wp14:editId="185D5F48">
                        <wp:extent cx="6350" cy="63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4700E3A8"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511CF997" wp14:editId="5F9FE4AE">
                        <wp:extent cx="6350" cy="63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0063F" w:rsidRPr="00560633" w14:paraId="02FE7395" w14:textId="77777777" w:rsidTr="007C566E">
              <w:tc>
                <w:tcPr>
                  <w:tcW w:w="12960" w:type="dxa"/>
                  <w:gridSpan w:val="3"/>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20063F" w:rsidRPr="00560633" w14:paraId="1A5594AE" w14:textId="77777777" w:rsidTr="009A45F9">
                    <w:tc>
                      <w:tcPr>
                        <w:tcW w:w="12960" w:type="dxa"/>
                        <w:noWrap/>
                        <w:vAlign w:val="center"/>
                        <w:hideMark/>
                      </w:tcPr>
                      <w:p w14:paraId="4EFEA6E6" w14:textId="77777777" w:rsidR="0020063F" w:rsidRPr="00560633" w:rsidRDefault="0020063F" w:rsidP="00D87F09">
                        <w:pPr>
                          <w:spacing w:after="0" w:line="300" w:lineRule="atLeast"/>
                          <w:textAlignment w:val="top"/>
                          <w:rPr>
                            <w:rFonts w:eastAsia="Times New Roman" w:cstheme="minorHAnsi"/>
                            <w:sz w:val="28"/>
                            <w:szCs w:val="28"/>
                            <w:lang w:eastAsia="en-GB"/>
                          </w:rPr>
                        </w:pPr>
                        <w:r w:rsidRPr="007C566E">
                          <w:rPr>
                            <w:rFonts w:eastAsia="Times New Roman" w:cstheme="minorHAnsi"/>
                            <w:noProof/>
                            <w:sz w:val="28"/>
                            <w:szCs w:val="28"/>
                            <w:lang w:eastAsia="en-GB"/>
                          </w:rPr>
                          <w:drawing>
                            <wp:inline distT="0" distB="0" distL="0" distR="0" wp14:anchorId="1414C45A" wp14:editId="7BBD5BB3">
                              <wp:extent cx="6350" cy="63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6035A9DB" w14:textId="77777777" w:rsidR="0020063F" w:rsidRPr="00560633" w:rsidRDefault="0020063F" w:rsidP="00D87F09">
                  <w:pPr>
                    <w:spacing w:after="0" w:line="240" w:lineRule="auto"/>
                    <w:rPr>
                      <w:rFonts w:eastAsia="Times New Roman" w:cstheme="minorHAnsi"/>
                      <w:spacing w:val="3"/>
                      <w:sz w:val="28"/>
                      <w:szCs w:val="28"/>
                      <w:lang w:eastAsia="en-GB"/>
                    </w:rPr>
                  </w:pPr>
                </w:p>
              </w:tc>
              <w:tc>
                <w:tcPr>
                  <w:tcW w:w="20" w:type="dxa"/>
                  <w:vMerge/>
                  <w:vAlign w:val="center"/>
                  <w:hideMark/>
                </w:tcPr>
                <w:p w14:paraId="05C21DD0" w14:textId="77777777" w:rsidR="0020063F" w:rsidRPr="00560633" w:rsidRDefault="0020063F" w:rsidP="00D87F09">
                  <w:pPr>
                    <w:spacing w:after="0" w:line="240" w:lineRule="auto"/>
                    <w:rPr>
                      <w:rFonts w:eastAsia="Times New Roman" w:cstheme="minorHAnsi"/>
                      <w:spacing w:val="3"/>
                      <w:sz w:val="28"/>
                      <w:szCs w:val="28"/>
                      <w:lang w:eastAsia="en-GB"/>
                    </w:rPr>
                  </w:pPr>
                </w:p>
              </w:tc>
            </w:tr>
          </w:tbl>
          <w:p w14:paraId="5AF3AED1" w14:textId="490A4875" w:rsidR="0020063F" w:rsidRPr="007C566E" w:rsidRDefault="0020063F" w:rsidP="009A45F9">
            <w:pPr>
              <w:rPr>
                <w:rFonts w:cstheme="minorHAnsi"/>
                <w:sz w:val="28"/>
                <w:szCs w:val="28"/>
              </w:rPr>
            </w:pPr>
          </w:p>
        </w:tc>
        <w:tc>
          <w:tcPr>
            <w:tcW w:w="8785" w:type="dxa"/>
          </w:tcPr>
          <w:p w14:paraId="7A1FD769" w14:textId="29003845"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xml:space="preserve">Westmill Parish Council (WPC) purchased our defibrillator from </w:t>
            </w:r>
            <w:r w:rsidRPr="00560633">
              <w:rPr>
                <w:rFonts w:eastAsia="Times New Roman" w:cstheme="minorHAnsi"/>
                <w:b/>
                <w:bCs/>
                <w:sz w:val="28"/>
                <w:szCs w:val="28"/>
                <w:lang w:eastAsia="en-GB"/>
              </w:rPr>
              <w:t>Community Heartbeat Trust</w:t>
            </w:r>
            <w:r w:rsidRPr="00560633">
              <w:rPr>
                <w:rFonts w:eastAsia="Times New Roman" w:cstheme="minorHAnsi"/>
                <w:sz w:val="28"/>
                <w:szCs w:val="28"/>
                <w:lang w:eastAsia="en-GB"/>
              </w:rPr>
              <w:t xml:space="preserve"> (CHT) in late 2017. I believe the cost for the unit was approximately £1700. The defibrillator is checked every week and this is entered onto the CHT </w:t>
            </w:r>
            <w:proofErr w:type="spellStart"/>
            <w:r w:rsidRPr="00560633">
              <w:rPr>
                <w:rFonts w:eastAsia="Times New Roman" w:cstheme="minorHAnsi"/>
                <w:sz w:val="28"/>
                <w:szCs w:val="28"/>
                <w:lang w:eastAsia="en-GB"/>
              </w:rPr>
              <w:t>Webnos</w:t>
            </w:r>
            <w:proofErr w:type="spellEnd"/>
            <w:r w:rsidRPr="00560633">
              <w:rPr>
                <w:rFonts w:eastAsia="Times New Roman" w:cstheme="minorHAnsi"/>
                <w:sz w:val="28"/>
                <w:szCs w:val="28"/>
                <w:lang w:eastAsia="en-GB"/>
              </w:rPr>
              <w:t xml:space="preserve"> system, to inform the emergency services we have a serviceable defibrillator ready for immediate use.  </w:t>
            </w:r>
          </w:p>
          <w:p w14:paraId="3297D7B9" w14:textId="0CE943FC" w:rsidR="0020063F"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CHT provided us with useful advice and support, then organised a training course in our village hall for residents to learn about how to use the defibrill</w:t>
            </w:r>
            <w:r w:rsidRPr="007C566E">
              <w:rPr>
                <w:rFonts w:eastAsia="Times New Roman" w:cstheme="minorHAnsi"/>
                <w:sz w:val="28"/>
                <w:szCs w:val="28"/>
                <w:lang w:eastAsia="en-GB"/>
              </w:rPr>
              <w:t>a</w:t>
            </w:r>
            <w:r w:rsidRPr="00560633">
              <w:rPr>
                <w:rFonts w:eastAsia="Times New Roman" w:cstheme="minorHAnsi"/>
                <w:sz w:val="28"/>
                <w:szCs w:val="28"/>
                <w:lang w:eastAsia="en-GB"/>
              </w:rPr>
              <w:t>tor.</w:t>
            </w:r>
          </w:p>
          <w:p w14:paraId="6BE1C867" w14:textId="77777777" w:rsidR="00E368A4" w:rsidRPr="00560633" w:rsidRDefault="00E368A4" w:rsidP="009A45F9">
            <w:pPr>
              <w:rPr>
                <w:rFonts w:eastAsia="Times New Roman" w:cstheme="minorHAnsi"/>
                <w:sz w:val="28"/>
                <w:szCs w:val="28"/>
                <w:lang w:eastAsia="en-GB"/>
              </w:rPr>
            </w:pPr>
          </w:p>
          <w:p w14:paraId="518680DC" w14:textId="77777777" w:rsidR="0020063F" w:rsidRPr="007C566E" w:rsidRDefault="0020063F" w:rsidP="009A45F9">
            <w:pPr>
              <w:rPr>
                <w:rFonts w:cstheme="minorHAnsi"/>
                <w:sz w:val="28"/>
                <w:szCs w:val="28"/>
              </w:rPr>
            </w:pPr>
          </w:p>
        </w:tc>
      </w:tr>
      <w:tr w:rsidR="0020063F" w:rsidRPr="007C566E" w14:paraId="52D9548F" w14:textId="77777777" w:rsidTr="00E368A4">
        <w:tc>
          <w:tcPr>
            <w:tcW w:w="710" w:type="dxa"/>
          </w:tcPr>
          <w:p w14:paraId="6317E851" w14:textId="048CFA7C" w:rsidR="0020063F" w:rsidRPr="007C566E" w:rsidRDefault="0020063F">
            <w:pPr>
              <w:rPr>
                <w:rFonts w:cstheme="minorHAnsi"/>
                <w:b/>
                <w:bCs/>
                <w:sz w:val="28"/>
                <w:szCs w:val="28"/>
              </w:rPr>
            </w:pPr>
            <w:r>
              <w:rPr>
                <w:rFonts w:cstheme="minorHAnsi"/>
                <w:b/>
                <w:bCs/>
                <w:sz w:val="28"/>
                <w:szCs w:val="28"/>
              </w:rPr>
              <w:lastRenderedPageBreak/>
              <w:t>7.</w:t>
            </w:r>
          </w:p>
        </w:tc>
        <w:tc>
          <w:tcPr>
            <w:tcW w:w="5244" w:type="dxa"/>
          </w:tcPr>
          <w:p w14:paraId="7D46E079" w14:textId="02AB00E9" w:rsidR="0020063F" w:rsidRDefault="0020063F">
            <w:pPr>
              <w:rPr>
                <w:rFonts w:cstheme="minorHAnsi"/>
                <w:b/>
                <w:bCs/>
                <w:sz w:val="28"/>
                <w:szCs w:val="28"/>
              </w:rPr>
            </w:pPr>
            <w:r w:rsidRPr="007C566E">
              <w:rPr>
                <w:rFonts w:cstheme="minorHAnsi"/>
                <w:b/>
                <w:bCs/>
                <w:sz w:val="28"/>
                <w:szCs w:val="28"/>
              </w:rPr>
              <w:t xml:space="preserve">Lisa </w:t>
            </w:r>
            <w:r>
              <w:rPr>
                <w:rFonts w:cstheme="minorHAnsi"/>
                <w:b/>
                <w:bCs/>
                <w:sz w:val="28"/>
                <w:szCs w:val="28"/>
              </w:rPr>
              <w:t>Chaplin</w:t>
            </w:r>
          </w:p>
          <w:p w14:paraId="025F3F4D" w14:textId="77777777" w:rsidR="0020063F" w:rsidRPr="007C566E" w:rsidRDefault="0020063F">
            <w:pPr>
              <w:rPr>
                <w:rFonts w:cstheme="minorHAnsi"/>
                <w:sz w:val="28"/>
                <w:szCs w:val="28"/>
              </w:rPr>
            </w:pPr>
          </w:p>
          <w:tbl>
            <w:tblPr>
              <w:tblW w:w="12980" w:type="dxa"/>
              <w:tblLayout w:type="fixed"/>
              <w:tblCellMar>
                <w:left w:w="0" w:type="dxa"/>
                <w:right w:w="0" w:type="dxa"/>
              </w:tblCellMar>
              <w:tblLook w:val="04A0" w:firstRow="1" w:lastRow="0" w:firstColumn="1" w:lastColumn="0" w:noHBand="0" w:noVBand="1"/>
            </w:tblPr>
            <w:tblGrid>
              <w:gridCol w:w="9601"/>
              <w:gridCol w:w="2374"/>
              <w:gridCol w:w="985"/>
              <w:gridCol w:w="20"/>
            </w:tblGrid>
            <w:tr w:rsidR="0020063F" w:rsidRPr="00560633" w14:paraId="2C28D521" w14:textId="77777777" w:rsidTr="009A45F9">
              <w:tc>
                <w:tcPr>
                  <w:tcW w:w="9601" w:type="dxa"/>
                  <w:noWrap/>
                  <w:hideMark/>
                </w:tcPr>
                <w:tbl>
                  <w:tblPr>
                    <w:tblW w:w="9601" w:type="dxa"/>
                    <w:tblLayout w:type="fixed"/>
                    <w:tblCellMar>
                      <w:left w:w="0" w:type="dxa"/>
                      <w:right w:w="0" w:type="dxa"/>
                    </w:tblCellMar>
                    <w:tblLook w:val="04A0" w:firstRow="1" w:lastRow="0" w:firstColumn="1" w:lastColumn="0" w:noHBand="0" w:noVBand="1"/>
                  </w:tblPr>
                  <w:tblGrid>
                    <w:gridCol w:w="9601"/>
                  </w:tblGrid>
                  <w:tr w:rsidR="0020063F" w:rsidRPr="00560633" w14:paraId="7339250D" w14:textId="77777777" w:rsidTr="009A45F9">
                    <w:tc>
                      <w:tcPr>
                        <w:tcW w:w="9601" w:type="dxa"/>
                        <w:vAlign w:val="center"/>
                        <w:hideMark/>
                      </w:tcPr>
                      <w:p w14:paraId="03306902" w14:textId="77777777"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3"/>
                            <w:sz w:val="28"/>
                            <w:szCs w:val="28"/>
                            <w:lang w:eastAsia="en-GB"/>
                          </w:rPr>
                          <w:t>parish.clerk@northawcuffleypc.org.uk</w:t>
                        </w:r>
                      </w:p>
                    </w:tc>
                  </w:tr>
                </w:tbl>
                <w:p w14:paraId="724F5951"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374" w:type="dxa"/>
                  <w:noWrap/>
                  <w:hideMark/>
                </w:tcPr>
                <w:p w14:paraId="6922782D"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Tue, 25 May, 15:47</w:t>
                  </w:r>
                </w:p>
              </w:tc>
              <w:tc>
                <w:tcPr>
                  <w:tcW w:w="985" w:type="dxa"/>
                  <w:noWrap/>
                  <w:hideMark/>
                </w:tcPr>
                <w:p w14:paraId="6A694B02"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20" w:type="dxa"/>
                  <w:vMerge w:val="restart"/>
                  <w:noWrap/>
                  <w:hideMark/>
                </w:tcPr>
                <w:p w14:paraId="646F84CF"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69F616E7" wp14:editId="20D97995">
                        <wp:extent cx="6350" cy="63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546E76C"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5219FE8D" wp14:editId="4A47549E">
                        <wp:extent cx="6350" cy="63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07704895" w14:textId="3B0E05FE" w:rsidR="0020063F" w:rsidRPr="007C566E" w:rsidRDefault="0020063F" w:rsidP="00D87F09">
            <w:pPr>
              <w:rPr>
                <w:rFonts w:cstheme="minorHAnsi"/>
                <w:sz w:val="28"/>
                <w:szCs w:val="28"/>
              </w:rPr>
            </w:pPr>
          </w:p>
        </w:tc>
        <w:tc>
          <w:tcPr>
            <w:tcW w:w="8785" w:type="dxa"/>
          </w:tcPr>
          <w:p w14:paraId="7E933FD0" w14:textId="6804ADD5"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xml:space="preserve">We have two defibrillators on our halls in </w:t>
            </w:r>
            <w:proofErr w:type="spellStart"/>
            <w:r w:rsidRPr="00560633">
              <w:rPr>
                <w:rFonts w:eastAsia="Times New Roman" w:cstheme="minorHAnsi"/>
                <w:sz w:val="28"/>
                <w:szCs w:val="28"/>
                <w:lang w:eastAsia="en-GB"/>
              </w:rPr>
              <w:t>Northaw</w:t>
            </w:r>
            <w:proofErr w:type="spellEnd"/>
            <w:r w:rsidRPr="00560633">
              <w:rPr>
                <w:rFonts w:eastAsia="Times New Roman" w:cstheme="minorHAnsi"/>
                <w:sz w:val="28"/>
                <w:szCs w:val="28"/>
                <w:lang w:eastAsia="en-GB"/>
              </w:rPr>
              <w:t xml:space="preserve"> &amp; Cuffley which we are about to order supplies for.  East </w:t>
            </w:r>
            <w:r w:rsidR="00E368A4">
              <w:rPr>
                <w:rFonts w:eastAsia="Times New Roman" w:cstheme="minorHAnsi"/>
                <w:sz w:val="28"/>
                <w:szCs w:val="28"/>
                <w:lang w:eastAsia="en-GB"/>
              </w:rPr>
              <w:t>of E</w:t>
            </w:r>
            <w:r w:rsidRPr="00560633">
              <w:rPr>
                <w:rFonts w:eastAsia="Times New Roman" w:cstheme="minorHAnsi"/>
                <w:sz w:val="28"/>
                <w:szCs w:val="28"/>
                <w:lang w:eastAsia="en-GB"/>
              </w:rPr>
              <w:t>ng</w:t>
            </w:r>
            <w:r w:rsidR="00E368A4">
              <w:rPr>
                <w:rFonts w:eastAsia="Times New Roman" w:cstheme="minorHAnsi"/>
                <w:sz w:val="28"/>
                <w:szCs w:val="28"/>
                <w:lang w:eastAsia="en-GB"/>
              </w:rPr>
              <w:t>land</w:t>
            </w:r>
            <w:r w:rsidRPr="00560633">
              <w:rPr>
                <w:rFonts w:eastAsia="Times New Roman" w:cstheme="minorHAnsi"/>
                <w:sz w:val="28"/>
                <w:szCs w:val="28"/>
                <w:lang w:eastAsia="en-GB"/>
              </w:rPr>
              <w:t xml:space="preserve"> Ambulance suggested going to The </w:t>
            </w:r>
            <w:r w:rsidRPr="00560633">
              <w:rPr>
                <w:rFonts w:eastAsia="Times New Roman" w:cstheme="minorHAnsi"/>
                <w:b/>
                <w:bCs/>
                <w:sz w:val="28"/>
                <w:szCs w:val="28"/>
                <w:lang w:eastAsia="en-GB"/>
              </w:rPr>
              <w:t xml:space="preserve">Defib Shop </w:t>
            </w:r>
            <w:r w:rsidR="00677A2F">
              <w:rPr>
                <w:rFonts w:eastAsia="Times New Roman" w:cstheme="minorHAnsi"/>
                <w:b/>
                <w:bCs/>
                <w:sz w:val="28"/>
                <w:szCs w:val="28"/>
                <w:lang w:eastAsia="en-GB"/>
              </w:rPr>
              <w:t xml:space="preserve">(DFS) </w:t>
            </w:r>
            <w:r w:rsidRPr="00560633">
              <w:rPr>
                <w:rFonts w:eastAsia="Times New Roman" w:cstheme="minorHAnsi"/>
                <w:b/>
                <w:bCs/>
                <w:sz w:val="28"/>
                <w:szCs w:val="28"/>
                <w:lang w:eastAsia="en-GB"/>
              </w:rPr>
              <w:t>for parts but St John</w:t>
            </w:r>
            <w:r w:rsidR="00677A2F">
              <w:rPr>
                <w:rFonts w:eastAsia="Times New Roman" w:cstheme="minorHAnsi"/>
                <w:b/>
                <w:bCs/>
                <w:sz w:val="28"/>
                <w:szCs w:val="28"/>
                <w:lang w:eastAsia="en-GB"/>
              </w:rPr>
              <w:t>’</w:t>
            </w:r>
            <w:r w:rsidRPr="00560633">
              <w:rPr>
                <w:rFonts w:eastAsia="Times New Roman" w:cstheme="minorHAnsi"/>
                <w:b/>
                <w:bCs/>
                <w:sz w:val="28"/>
                <w:szCs w:val="28"/>
                <w:lang w:eastAsia="en-GB"/>
              </w:rPr>
              <w:t xml:space="preserve">s </w:t>
            </w:r>
            <w:r w:rsidR="00677A2F">
              <w:rPr>
                <w:rFonts w:eastAsia="Times New Roman" w:cstheme="minorHAnsi"/>
                <w:b/>
                <w:bCs/>
                <w:sz w:val="28"/>
                <w:szCs w:val="28"/>
                <w:lang w:eastAsia="en-GB"/>
              </w:rPr>
              <w:t xml:space="preserve">Ambulance (SJA) </w:t>
            </w:r>
            <w:r w:rsidRPr="00560633">
              <w:rPr>
                <w:rFonts w:eastAsia="Times New Roman" w:cstheme="minorHAnsi"/>
                <w:sz w:val="28"/>
                <w:szCs w:val="28"/>
                <w:lang w:eastAsia="en-GB"/>
              </w:rPr>
              <w:t>seem far cheaper?</w:t>
            </w:r>
          </w:p>
          <w:p w14:paraId="72040BEA"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w:t>
            </w:r>
          </w:p>
          <w:p w14:paraId="53B600DD" w14:textId="7676654A"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Below are links to our options for some of the items we are ordering in the near future. </w:t>
            </w:r>
          </w:p>
          <w:p w14:paraId="084C077D"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DELIVERY: SJA - £5.94 standard (but free with orders over £150) or £12 next day/ DFS - Delivery is free but takes up to 7 days</w:t>
            </w:r>
          </w:p>
          <w:p w14:paraId="1B5F6CCC"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Single replacement adult pad with new first responder kit. – SJA - £99 plus VAT so £111 plus VAT with next day delivery / DFS - £145.00 plus VAT</w:t>
            </w:r>
          </w:p>
          <w:p w14:paraId="36DD9B5D" w14:textId="77777777" w:rsidR="0020063F" w:rsidRPr="00560633" w:rsidRDefault="0020063F" w:rsidP="009A45F9">
            <w:pPr>
              <w:rPr>
                <w:rFonts w:eastAsia="Times New Roman" w:cstheme="minorHAnsi"/>
                <w:sz w:val="28"/>
                <w:szCs w:val="28"/>
                <w:lang w:eastAsia="en-GB"/>
              </w:rPr>
            </w:pPr>
            <w:hyperlink r:id="rId11" w:tgtFrame="_blank" w:history="1">
              <w:r w:rsidRPr="00560633">
                <w:rPr>
                  <w:rFonts w:eastAsia="Times New Roman" w:cstheme="minorHAnsi"/>
                  <w:sz w:val="28"/>
                  <w:szCs w:val="28"/>
                  <w:u w:val="single"/>
                  <w:lang w:eastAsia="en-GB"/>
                </w:rPr>
                <w:t>https://www.sja.org.uk/first-aid-supplies/defibrillators-accessories-and-training-models/defibrillator-accessories-batteries-pads-catridges-and-wall-brackets/cpr-d-padz-with-first-responder-kit/</w:t>
              </w:r>
            </w:hyperlink>
          </w:p>
          <w:p w14:paraId="6E9DFCAC" w14:textId="77777777" w:rsidR="0020063F" w:rsidRPr="00560633" w:rsidRDefault="0020063F" w:rsidP="009A45F9">
            <w:pPr>
              <w:rPr>
                <w:rFonts w:eastAsia="Times New Roman" w:cstheme="minorHAnsi"/>
                <w:sz w:val="28"/>
                <w:szCs w:val="28"/>
                <w:lang w:eastAsia="en-GB"/>
              </w:rPr>
            </w:pPr>
            <w:hyperlink r:id="rId12" w:tgtFrame="_blank" w:history="1">
              <w:r w:rsidRPr="00560633">
                <w:rPr>
                  <w:rFonts w:eastAsia="Times New Roman" w:cstheme="minorHAnsi"/>
                  <w:sz w:val="28"/>
                  <w:szCs w:val="28"/>
                  <w:u w:val="single"/>
                  <w:lang w:eastAsia="en-GB"/>
                </w:rPr>
                <w:t>https://www.defibshop.co.uk/cprd-pad-inc-first-responder-kit</w:t>
              </w:r>
            </w:hyperlink>
          </w:p>
          <w:p w14:paraId="3DF35409"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w:t>
            </w:r>
          </w:p>
          <w:p w14:paraId="3AEBB95B" w14:textId="3BDA4154" w:rsidR="0020063F" w:rsidRPr="007C566E"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xml:space="preserve">Single set of both adult and child pads (no first responder kit).  – SJA - £66.00 plus VAT (just for </w:t>
            </w:r>
            <w:proofErr w:type="spellStart"/>
            <w:r w:rsidRPr="00560633">
              <w:rPr>
                <w:rFonts w:eastAsia="Times New Roman" w:cstheme="minorHAnsi"/>
                <w:sz w:val="28"/>
                <w:szCs w:val="28"/>
                <w:lang w:eastAsia="en-GB"/>
              </w:rPr>
              <w:t>pedi</w:t>
            </w:r>
            <w:proofErr w:type="spellEnd"/>
            <w:r w:rsidRPr="00560633">
              <w:rPr>
                <w:rFonts w:eastAsia="Times New Roman" w:cstheme="minorHAnsi"/>
                <w:sz w:val="28"/>
                <w:szCs w:val="28"/>
                <w:lang w:eastAsia="en-GB"/>
              </w:rPr>
              <w:t xml:space="preserve"> pad) so £177 plus VAT for both with delivery / DFS - £184.00 plus VAT (for both)</w:t>
            </w:r>
          </w:p>
          <w:p w14:paraId="3F0901D1" w14:textId="579781A5" w:rsidR="0020063F" w:rsidRPr="007C566E" w:rsidRDefault="0020063F" w:rsidP="009A45F9">
            <w:pPr>
              <w:rPr>
                <w:rFonts w:eastAsia="Times New Roman" w:cstheme="minorHAnsi"/>
                <w:sz w:val="28"/>
                <w:szCs w:val="28"/>
                <w:lang w:eastAsia="en-GB"/>
              </w:rPr>
            </w:pPr>
          </w:p>
          <w:p w14:paraId="6DE25726" w14:textId="77777777" w:rsidR="0020063F" w:rsidRPr="00560633" w:rsidRDefault="0020063F" w:rsidP="009A45F9">
            <w:pPr>
              <w:rPr>
                <w:rFonts w:eastAsia="Times New Roman" w:cstheme="minorHAnsi"/>
                <w:sz w:val="28"/>
                <w:szCs w:val="28"/>
                <w:lang w:eastAsia="en-GB"/>
              </w:rPr>
            </w:pPr>
            <w:hyperlink r:id="rId13" w:tgtFrame="_blank" w:history="1">
              <w:r w:rsidRPr="00560633">
                <w:rPr>
                  <w:rFonts w:eastAsia="Times New Roman" w:cstheme="minorHAnsi"/>
                  <w:sz w:val="28"/>
                  <w:szCs w:val="28"/>
                  <w:u w:val="single"/>
                  <w:lang w:eastAsia="en-GB"/>
                </w:rPr>
                <w:t>https://www.sja.org.uk/first-aid-supplies/defibrillators-accessories-and-training-models/defibrillator-accessories-batteries-pads-catridges-and-wall-brackets/Infant-Child-Pedi-Padz-II-for-Zoll-Defibrillators/</w:t>
              </w:r>
            </w:hyperlink>
          </w:p>
          <w:p w14:paraId="1F36442B" w14:textId="77777777" w:rsidR="0020063F" w:rsidRPr="00560633" w:rsidRDefault="0020063F" w:rsidP="009A45F9">
            <w:pPr>
              <w:rPr>
                <w:rFonts w:eastAsia="Times New Roman" w:cstheme="minorHAnsi"/>
                <w:sz w:val="28"/>
                <w:szCs w:val="28"/>
                <w:lang w:eastAsia="en-GB"/>
              </w:rPr>
            </w:pPr>
            <w:hyperlink r:id="rId14" w:tgtFrame="_blank" w:history="1">
              <w:r w:rsidRPr="00560633">
                <w:rPr>
                  <w:rFonts w:eastAsia="Times New Roman" w:cstheme="minorHAnsi"/>
                  <w:sz w:val="28"/>
                  <w:szCs w:val="28"/>
                  <w:u w:val="single"/>
                  <w:lang w:eastAsia="en-GB"/>
                </w:rPr>
                <w:t>https://www.defibshop.co.uk/zoll-cprd-adult-and-paediatric-pedi-pads-family-bundle</w:t>
              </w:r>
            </w:hyperlink>
          </w:p>
          <w:p w14:paraId="7FE1E6BB"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w:t>
            </w:r>
          </w:p>
          <w:p w14:paraId="185D8E38"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lastRenderedPageBreak/>
              <w:t>Two sets of adult pads with one first responder kit – DFS only £289.00 plus VAT (we will order 2 sets of the SJA pads for £210.00 plus VAT and next day delivery)</w:t>
            </w:r>
          </w:p>
          <w:p w14:paraId="6A558529" w14:textId="5825BE9A" w:rsidR="0020063F" w:rsidRPr="00560633" w:rsidRDefault="0020063F" w:rsidP="009A45F9">
            <w:pPr>
              <w:rPr>
                <w:rFonts w:eastAsia="Times New Roman" w:cstheme="minorHAnsi"/>
                <w:sz w:val="28"/>
                <w:szCs w:val="28"/>
                <w:lang w:eastAsia="en-GB"/>
              </w:rPr>
            </w:pPr>
            <w:hyperlink r:id="rId15" w:tgtFrame="_blank" w:history="1">
              <w:r w:rsidRPr="00560633">
                <w:rPr>
                  <w:rFonts w:eastAsia="Times New Roman" w:cstheme="minorHAnsi"/>
                  <w:sz w:val="28"/>
                  <w:szCs w:val="28"/>
                  <w:u w:val="single"/>
                  <w:lang w:eastAsia="en-GB"/>
                </w:rPr>
                <w:t>https://www.defibshop.co.uk/2-x-cprd-pad-inc-first-responder-kit</w:t>
              </w:r>
            </w:hyperlink>
          </w:p>
          <w:p w14:paraId="799D1DD8" w14:textId="77777777" w:rsidR="0020063F" w:rsidRPr="007C566E" w:rsidRDefault="0020063F">
            <w:pPr>
              <w:rPr>
                <w:rFonts w:cstheme="minorHAnsi"/>
                <w:sz w:val="28"/>
                <w:szCs w:val="28"/>
              </w:rPr>
            </w:pPr>
          </w:p>
        </w:tc>
      </w:tr>
      <w:tr w:rsidR="0020063F" w:rsidRPr="007C566E" w14:paraId="16CF7105" w14:textId="77777777" w:rsidTr="00E368A4">
        <w:tc>
          <w:tcPr>
            <w:tcW w:w="710" w:type="dxa"/>
          </w:tcPr>
          <w:p w14:paraId="27EF3CDC" w14:textId="4A3A02E9" w:rsidR="0020063F" w:rsidRPr="00560633" w:rsidRDefault="0020063F" w:rsidP="00D87F09">
            <w:pPr>
              <w:spacing w:before="100" w:beforeAutospacing="1" w:after="100" w:afterAutospacing="1" w:line="300" w:lineRule="atLeast"/>
              <w:outlineLvl w:val="2"/>
              <w:rPr>
                <w:rFonts w:eastAsia="Times New Roman" w:cstheme="minorHAnsi"/>
                <w:b/>
                <w:bCs/>
                <w:spacing w:val="3"/>
                <w:sz w:val="28"/>
                <w:szCs w:val="28"/>
                <w:lang w:eastAsia="en-GB"/>
              </w:rPr>
            </w:pPr>
            <w:r>
              <w:rPr>
                <w:rFonts w:eastAsia="Times New Roman" w:cstheme="minorHAnsi"/>
                <w:b/>
                <w:bCs/>
                <w:spacing w:val="3"/>
                <w:sz w:val="28"/>
                <w:szCs w:val="28"/>
                <w:lang w:eastAsia="en-GB"/>
              </w:rPr>
              <w:lastRenderedPageBreak/>
              <w:t>8.</w:t>
            </w:r>
          </w:p>
        </w:tc>
        <w:tc>
          <w:tcPr>
            <w:tcW w:w="5244" w:type="dxa"/>
          </w:tcPr>
          <w:tbl>
            <w:tblPr>
              <w:tblW w:w="0" w:type="dxa"/>
              <w:tblLayout w:type="fixed"/>
              <w:tblCellMar>
                <w:left w:w="0" w:type="dxa"/>
                <w:right w:w="0" w:type="dxa"/>
              </w:tblCellMar>
              <w:tblLook w:val="04A0" w:firstRow="1" w:lastRow="0" w:firstColumn="1" w:lastColumn="0" w:noHBand="0" w:noVBand="1"/>
            </w:tblPr>
            <w:tblGrid>
              <w:gridCol w:w="9541"/>
              <w:gridCol w:w="2458"/>
              <w:gridCol w:w="962"/>
              <w:gridCol w:w="20"/>
            </w:tblGrid>
            <w:tr w:rsidR="0020063F" w:rsidRPr="00560633" w14:paraId="23E67AA3" w14:textId="77777777" w:rsidTr="009A45F9">
              <w:tc>
                <w:tcPr>
                  <w:tcW w:w="9541" w:type="dxa"/>
                  <w:noWrap/>
                  <w:hideMark/>
                </w:tcPr>
                <w:tbl>
                  <w:tblPr>
                    <w:tblW w:w="9541" w:type="dxa"/>
                    <w:tblLayout w:type="fixed"/>
                    <w:tblCellMar>
                      <w:left w:w="0" w:type="dxa"/>
                      <w:right w:w="0" w:type="dxa"/>
                    </w:tblCellMar>
                    <w:tblLook w:val="04A0" w:firstRow="1" w:lastRow="0" w:firstColumn="1" w:lastColumn="0" w:noHBand="0" w:noVBand="1"/>
                  </w:tblPr>
                  <w:tblGrid>
                    <w:gridCol w:w="9541"/>
                  </w:tblGrid>
                  <w:tr w:rsidR="0020063F" w:rsidRPr="00560633" w14:paraId="271A5EA4" w14:textId="77777777" w:rsidTr="009A45F9">
                    <w:tc>
                      <w:tcPr>
                        <w:tcW w:w="9541" w:type="dxa"/>
                        <w:vAlign w:val="center"/>
                        <w:hideMark/>
                      </w:tcPr>
                      <w:p w14:paraId="14C8E96F" w14:textId="273846EA" w:rsidR="0020063F" w:rsidRPr="007C566E"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proofErr w:type="spellStart"/>
                        <w:r w:rsidRPr="00560633">
                          <w:rPr>
                            <w:rFonts w:eastAsia="Times New Roman" w:cstheme="minorHAnsi"/>
                            <w:b/>
                            <w:bCs/>
                            <w:spacing w:val="3"/>
                            <w:sz w:val="28"/>
                            <w:szCs w:val="28"/>
                            <w:lang w:eastAsia="en-GB"/>
                          </w:rPr>
                          <w:t>Leverstock</w:t>
                        </w:r>
                        <w:proofErr w:type="spellEnd"/>
                        <w:r w:rsidRPr="00560633">
                          <w:rPr>
                            <w:rFonts w:eastAsia="Times New Roman" w:cstheme="minorHAnsi"/>
                            <w:b/>
                            <w:bCs/>
                            <w:spacing w:val="3"/>
                            <w:sz w:val="28"/>
                            <w:szCs w:val="28"/>
                            <w:lang w:eastAsia="en-GB"/>
                          </w:rPr>
                          <w:t xml:space="preserve"> Green Village </w:t>
                        </w:r>
                        <w:r w:rsidRPr="007C566E">
                          <w:rPr>
                            <w:rFonts w:eastAsia="Times New Roman" w:cstheme="minorHAnsi"/>
                            <w:b/>
                            <w:bCs/>
                            <w:spacing w:val="3"/>
                            <w:sz w:val="28"/>
                            <w:szCs w:val="28"/>
                            <w:lang w:eastAsia="en-GB"/>
                          </w:rPr>
                          <w:t>Hall</w:t>
                        </w:r>
                        <w:r w:rsidRPr="00560633">
                          <w:rPr>
                            <w:rFonts w:eastAsia="Times New Roman" w:cstheme="minorHAnsi"/>
                            <w:b/>
                            <w:bCs/>
                            <w:spacing w:val="5"/>
                            <w:sz w:val="28"/>
                            <w:szCs w:val="28"/>
                            <w:lang w:eastAsia="en-GB"/>
                          </w:rPr>
                          <w:t> </w:t>
                        </w:r>
                      </w:p>
                      <w:p w14:paraId="571A4D75" w14:textId="1B0C0DCB" w:rsidR="0020063F" w:rsidRPr="00560633" w:rsidRDefault="0020063F" w:rsidP="00D87F09">
                        <w:pPr>
                          <w:spacing w:before="100" w:beforeAutospacing="1" w:after="100" w:afterAutospacing="1" w:line="300" w:lineRule="atLeast"/>
                          <w:outlineLvl w:val="2"/>
                          <w:rPr>
                            <w:rFonts w:ascii="Calibri" w:eastAsia="Times New Roman" w:hAnsi="Calibri" w:cs="Calibri"/>
                            <w:b/>
                            <w:bCs/>
                            <w:spacing w:val="5"/>
                            <w:sz w:val="28"/>
                            <w:szCs w:val="28"/>
                            <w:lang w:eastAsia="en-GB"/>
                          </w:rPr>
                        </w:pPr>
                        <w:r w:rsidRPr="00560633">
                          <w:rPr>
                            <w:rFonts w:ascii="Calibri" w:eastAsia="Times New Roman" w:hAnsi="Calibri" w:cs="Calibri"/>
                            <w:b/>
                            <w:bCs/>
                            <w:spacing w:val="5"/>
                            <w:sz w:val="28"/>
                            <w:szCs w:val="28"/>
                            <w:lang w:eastAsia="en-GB"/>
                          </w:rPr>
                          <w:t>lgvaoffice@gmail.com</w:t>
                        </w:r>
                      </w:p>
                    </w:tc>
                  </w:tr>
                </w:tbl>
                <w:p w14:paraId="39AD8AF3"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458" w:type="dxa"/>
                  <w:noWrap/>
                  <w:hideMark/>
                </w:tcPr>
                <w:p w14:paraId="51B87028"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Wed, 26 May, 09:22</w:t>
                  </w:r>
                </w:p>
              </w:tc>
              <w:tc>
                <w:tcPr>
                  <w:tcW w:w="7" w:type="dxa"/>
                  <w:noWrap/>
                  <w:hideMark/>
                </w:tcPr>
                <w:p w14:paraId="2BB38D3E"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10" w:type="dxa"/>
                  <w:vMerge w:val="restart"/>
                  <w:noWrap/>
                  <w:hideMark/>
                </w:tcPr>
                <w:p w14:paraId="223E4DC8"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58ECFCCF" wp14:editId="16AB68A5">
                        <wp:extent cx="6350" cy="63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4B3AA55B"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48DA3471" wp14:editId="761ABD39">
                        <wp:extent cx="6350" cy="63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0063F" w:rsidRPr="00560633" w14:paraId="7EA10907" w14:textId="77777777" w:rsidTr="009A45F9">
              <w:tc>
                <w:tcPr>
                  <w:tcW w:w="12961" w:type="dxa"/>
                  <w:gridSpan w:val="3"/>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20063F" w:rsidRPr="00560633" w14:paraId="5C3FF5DF" w14:textId="77777777" w:rsidTr="009A45F9">
                    <w:tc>
                      <w:tcPr>
                        <w:tcW w:w="12960" w:type="dxa"/>
                        <w:noWrap/>
                        <w:vAlign w:val="center"/>
                        <w:hideMark/>
                      </w:tcPr>
                      <w:p w14:paraId="5BFB8C3D" w14:textId="77777777" w:rsidR="0020063F" w:rsidRPr="00560633" w:rsidRDefault="0020063F" w:rsidP="00D87F09">
                        <w:pPr>
                          <w:spacing w:after="0" w:line="300" w:lineRule="atLeast"/>
                          <w:textAlignment w:val="top"/>
                          <w:rPr>
                            <w:rFonts w:eastAsia="Times New Roman" w:cstheme="minorHAnsi"/>
                            <w:sz w:val="28"/>
                            <w:szCs w:val="28"/>
                            <w:lang w:eastAsia="en-GB"/>
                          </w:rPr>
                        </w:pPr>
                        <w:r w:rsidRPr="007C566E">
                          <w:rPr>
                            <w:rFonts w:eastAsia="Times New Roman" w:cstheme="minorHAnsi"/>
                            <w:noProof/>
                            <w:sz w:val="28"/>
                            <w:szCs w:val="28"/>
                            <w:lang w:eastAsia="en-GB"/>
                          </w:rPr>
                          <w:drawing>
                            <wp:inline distT="0" distB="0" distL="0" distR="0" wp14:anchorId="7ADA1C4E" wp14:editId="1C7CCC0E">
                              <wp:extent cx="6350" cy="63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1CC85391" w14:textId="77777777" w:rsidR="0020063F" w:rsidRPr="00560633" w:rsidRDefault="0020063F" w:rsidP="00D87F09">
                  <w:pPr>
                    <w:spacing w:after="0" w:line="240" w:lineRule="auto"/>
                    <w:rPr>
                      <w:rFonts w:eastAsia="Times New Roman" w:cstheme="minorHAnsi"/>
                      <w:spacing w:val="3"/>
                      <w:sz w:val="28"/>
                      <w:szCs w:val="28"/>
                      <w:lang w:eastAsia="en-GB"/>
                    </w:rPr>
                  </w:pPr>
                </w:p>
              </w:tc>
              <w:tc>
                <w:tcPr>
                  <w:tcW w:w="10" w:type="dxa"/>
                  <w:vMerge/>
                  <w:vAlign w:val="center"/>
                  <w:hideMark/>
                </w:tcPr>
                <w:p w14:paraId="4C3A9633" w14:textId="77777777" w:rsidR="0020063F" w:rsidRPr="00560633" w:rsidRDefault="0020063F" w:rsidP="00D87F09">
                  <w:pPr>
                    <w:spacing w:after="0" w:line="240" w:lineRule="auto"/>
                    <w:rPr>
                      <w:rFonts w:eastAsia="Times New Roman" w:cstheme="minorHAnsi"/>
                      <w:spacing w:val="3"/>
                      <w:sz w:val="28"/>
                      <w:szCs w:val="28"/>
                      <w:lang w:eastAsia="en-GB"/>
                    </w:rPr>
                  </w:pPr>
                </w:p>
              </w:tc>
            </w:tr>
          </w:tbl>
          <w:p w14:paraId="776CE95A" w14:textId="77777777" w:rsidR="0020063F" w:rsidRPr="007C566E" w:rsidRDefault="0020063F">
            <w:pPr>
              <w:rPr>
                <w:rFonts w:cstheme="minorHAnsi"/>
                <w:sz w:val="28"/>
                <w:szCs w:val="28"/>
              </w:rPr>
            </w:pPr>
          </w:p>
          <w:p w14:paraId="768DE171" w14:textId="61FE64C6" w:rsidR="0020063F" w:rsidRPr="007C566E" w:rsidRDefault="0020063F">
            <w:pPr>
              <w:rPr>
                <w:rFonts w:cstheme="minorHAnsi"/>
                <w:sz w:val="28"/>
                <w:szCs w:val="28"/>
              </w:rPr>
            </w:pPr>
          </w:p>
        </w:tc>
        <w:tc>
          <w:tcPr>
            <w:tcW w:w="8785" w:type="dxa"/>
          </w:tcPr>
          <w:p w14:paraId="5240CF6B" w14:textId="6B9C9FEE" w:rsidR="0020063F"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xml:space="preserve">We got ours from </w:t>
            </w:r>
            <w:r w:rsidRPr="00560633">
              <w:rPr>
                <w:rFonts w:eastAsia="Times New Roman" w:cstheme="minorHAnsi"/>
                <w:b/>
                <w:bCs/>
                <w:sz w:val="28"/>
                <w:szCs w:val="28"/>
                <w:lang w:eastAsia="en-GB"/>
              </w:rPr>
              <w:t xml:space="preserve">Community Heartbeat </w:t>
            </w:r>
            <w:r w:rsidR="00677A2F" w:rsidRPr="00677A2F">
              <w:rPr>
                <w:rFonts w:eastAsia="Times New Roman" w:cstheme="minorHAnsi"/>
                <w:b/>
                <w:bCs/>
                <w:sz w:val="28"/>
                <w:szCs w:val="28"/>
                <w:lang w:eastAsia="en-GB"/>
              </w:rPr>
              <w:t>Trust</w:t>
            </w:r>
          </w:p>
          <w:p w14:paraId="723B1BA6" w14:textId="77777777" w:rsidR="0020063F" w:rsidRPr="00560633" w:rsidRDefault="0020063F" w:rsidP="009A45F9">
            <w:pPr>
              <w:rPr>
                <w:rFonts w:eastAsia="Times New Roman" w:cstheme="minorHAnsi"/>
                <w:sz w:val="28"/>
                <w:szCs w:val="28"/>
                <w:lang w:eastAsia="en-GB"/>
              </w:rPr>
            </w:pPr>
          </w:p>
          <w:p w14:paraId="1B621FFA"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Costs are as follows based on purchase in 2016:</w:t>
            </w:r>
          </w:p>
          <w:p w14:paraId="1E718713"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Defib = £2146 (including membership and delivery).</w:t>
            </w:r>
          </w:p>
          <w:p w14:paraId="0457A1CC"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Electrician to install = £285</w:t>
            </w:r>
          </w:p>
          <w:p w14:paraId="30E6C3EF" w14:textId="77777777" w:rsidR="0020063F" w:rsidRPr="00560633" w:rsidRDefault="0020063F" w:rsidP="009A45F9">
            <w:pPr>
              <w:rPr>
                <w:rFonts w:eastAsia="Times New Roman" w:cstheme="minorHAnsi"/>
                <w:sz w:val="28"/>
                <w:szCs w:val="28"/>
                <w:lang w:eastAsia="en-GB"/>
              </w:rPr>
            </w:pPr>
          </w:p>
          <w:p w14:paraId="1FF783D7"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Running costs</w:t>
            </w:r>
          </w:p>
          <w:p w14:paraId="758984AD"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Battery = £223</w:t>
            </w:r>
          </w:p>
          <w:p w14:paraId="37B3DC2E"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Replacement Pads = £73</w:t>
            </w:r>
          </w:p>
          <w:p w14:paraId="0A12A9F4"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Rescue Kit = £15</w:t>
            </w:r>
          </w:p>
          <w:p w14:paraId="090EB5EF" w14:textId="77777777" w:rsidR="0020063F" w:rsidRPr="00560633" w:rsidRDefault="0020063F" w:rsidP="009A45F9">
            <w:pPr>
              <w:rPr>
                <w:rFonts w:eastAsia="Times New Roman" w:cstheme="minorHAnsi"/>
                <w:sz w:val="28"/>
                <w:szCs w:val="28"/>
                <w:lang w:eastAsia="en-GB"/>
              </w:rPr>
            </w:pPr>
          </w:p>
          <w:p w14:paraId="14663F75" w14:textId="77777777"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It might be worth asking the local authority or businesses if they can contribute towards the initial cost.</w:t>
            </w:r>
          </w:p>
          <w:p w14:paraId="319D36BC" w14:textId="77777777" w:rsidR="0020063F" w:rsidRPr="00560633" w:rsidRDefault="0020063F" w:rsidP="009A45F9">
            <w:pPr>
              <w:rPr>
                <w:rFonts w:eastAsia="Times New Roman" w:cstheme="minorHAnsi"/>
                <w:sz w:val="28"/>
                <w:szCs w:val="28"/>
                <w:lang w:eastAsia="en-GB"/>
              </w:rPr>
            </w:pPr>
          </w:p>
          <w:p w14:paraId="77498BDB" w14:textId="00192518" w:rsidR="0020063F" w:rsidRPr="00560633" w:rsidRDefault="0020063F" w:rsidP="009A45F9">
            <w:pPr>
              <w:rPr>
                <w:rFonts w:eastAsia="Times New Roman" w:cstheme="minorHAnsi"/>
                <w:sz w:val="28"/>
                <w:szCs w:val="28"/>
                <w:lang w:eastAsia="en-GB"/>
              </w:rPr>
            </w:pPr>
            <w:r w:rsidRPr="00560633">
              <w:rPr>
                <w:rFonts w:eastAsia="Times New Roman" w:cstheme="minorHAnsi"/>
                <w:sz w:val="28"/>
                <w:szCs w:val="28"/>
                <w:lang w:eastAsia="en-GB"/>
              </w:rPr>
              <w:t xml:space="preserve">I've always found CHT easy to deal with, it's easy to order and quick delivery.  Every week or month (depending on how frequently you want to do this) you have to record a site check, telling CHT that everything is working properly </w:t>
            </w:r>
            <w:proofErr w:type="spellStart"/>
            <w:r w:rsidRPr="00560633">
              <w:rPr>
                <w:rFonts w:eastAsia="Times New Roman" w:cstheme="minorHAnsi"/>
                <w:sz w:val="28"/>
                <w:szCs w:val="28"/>
                <w:lang w:eastAsia="en-GB"/>
              </w:rPr>
              <w:t>ie</w:t>
            </w:r>
            <w:proofErr w:type="spellEnd"/>
            <w:r w:rsidRPr="00560633">
              <w:rPr>
                <w:rFonts w:eastAsia="Times New Roman" w:cstheme="minorHAnsi"/>
                <w:sz w:val="28"/>
                <w:szCs w:val="28"/>
                <w:lang w:eastAsia="en-GB"/>
              </w:rPr>
              <w:t xml:space="preserve"> the cabinet and the </w:t>
            </w:r>
            <w:r>
              <w:rPr>
                <w:rFonts w:eastAsia="Times New Roman" w:cstheme="minorHAnsi"/>
                <w:sz w:val="28"/>
                <w:szCs w:val="28"/>
                <w:lang w:eastAsia="en-GB"/>
              </w:rPr>
              <w:t>D</w:t>
            </w:r>
            <w:r w:rsidRPr="00560633">
              <w:rPr>
                <w:rFonts w:eastAsia="Times New Roman" w:cstheme="minorHAnsi"/>
                <w:sz w:val="28"/>
                <w:szCs w:val="28"/>
                <w:lang w:eastAsia="en-GB"/>
              </w:rPr>
              <w:t>efib itself.  CHT will also provide one-off training for the community. </w:t>
            </w:r>
          </w:p>
          <w:p w14:paraId="5B874E49" w14:textId="77777777" w:rsidR="0020063F" w:rsidRPr="00560633" w:rsidRDefault="0020063F" w:rsidP="009A45F9">
            <w:pPr>
              <w:rPr>
                <w:rFonts w:eastAsia="Times New Roman" w:cstheme="minorHAnsi"/>
                <w:sz w:val="28"/>
                <w:szCs w:val="28"/>
                <w:lang w:eastAsia="en-GB"/>
              </w:rPr>
            </w:pPr>
          </w:p>
          <w:p w14:paraId="3C0E90AE" w14:textId="5476DF6F" w:rsidR="0020063F" w:rsidRPr="007C566E" w:rsidRDefault="0020063F" w:rsidP="00E368A4">
            <w:pPr>
              <w:rPr>
                <w:rFonts w:cstheme="minorHAnsi"/>
                <w:sz w:val="28"/>
                <w:szCs w:val="28"/>
              </w:rPr>
            </w:pPr>
            <w:r w:rsidRPr="00560633">
              <w:rPr>
                <w:rFonts w:eastAsia="Times New Roman" w:cstheme="minorHAnsi"/>
                <w:sz w:val="28"/>
                <w:szCs w:val="28"/>
                <w:lang w:eastAsia="en-GB"/>
              </w:rPr>
              <w:t xml:space="preserve">The only downside is if someone uses the </w:t>
            </w:r>
            <w:r>
              <w:rPr>
                <w:rFonts w:eastAsia="Times New Roman" w:cstheme="minorHAnsi"/>
                <w:sz w:val="28"/>
                <w:szCs w:val="28"/>
                <w:lang w:eastAsia="en-GB"/>
              </w:rPr>
              <w:t>D</w:t>
            </w:r>
            <w:r w:rsidRPr="00560633">
              <w:rPr>
                <w:rFonts w:eastAsia="Times New Roman" w:cstheme="minorHAnsi"/>
                <w:sz w:val="28"/>
                <w:szCs w:val="28"/>
                <w:lang w:eastAsia="en-GB"/>
              </w:rPr>
              <w:t xml:space="preserve">efib the </w:t>
            </w:r>
            <w:r>
              <w:rPr>
                <w:rFonts w:eastAsia="Times New Roman" w:cstheme="minorHAnsi"/>
                <w:sz w:val="28"/>
                <w:szCs w:val="28"/>
                <w:lang w:eastAsia="en-GB"/>
              </w:rPr>
              <w:t>A</w:t>
            </w:r>
            <w:r w:rsidRPr="00560633">
              <w:rPr>
                <w:rFonts w:eastAsia="Times New Roman" w:cstheme="minorHAnsi"/>
                <w:sz w:val="28"/>
                <w:szCs w:val="28"/>
                <w:lang w:eastAsia="en-GB"/>
              </w:rPr>
              <w:t>mbulance service may take it away and it's down to the site (you) to collect it and replace anything that has been used.  </w:t>
            </w:r>
          </w:p>
        </w:tc>
      </w:tr>
      <w:tr w:rsidR="0020063F" w:rsidRPr="007C566E" w14:paraId="1E1AAE8A" w14:textId="77777777" w:rsidTr="00E368A4">
        <w:tc>
          <w:tcPr>
            <w:tcW w:w="710" w:type="dxa"/>
          </w:tcPr>
          <w:p w14:paraId="1053C4E7" w14:textId="2E96AA31" w:rsidR="0020063F" w:rsidRPr="007C566E" w:rsidRDefault="0020063F">
            <w:pPr>
              <w:rPr>
                <w:rFonts w:cstheme="minorHAnsi"/>
                <w:b/>
                <w:bCs/>
                <w:sz w:val="28"/>
                <w:szCs w:val="28"/>
              </w:rPr>
            </w:pPr>
            <w:r>
              <w:rPr>
                <w:rFonts w:cstheme="minorHAnsi"/>
                <w:b/>
                <w:bCs/>
                <w:sz w:val="28"/>
                <w:szCs w:val="28"/>
              </w:rPr>
              <w:lastRenderedPageBreak/>
              <w:t>9.</w:t>
            </w:r>
          </w:p>
        </w:tc>
        <w:tc>
          <w:tcPr>
            <w:tcW w:w="5244" w:type="dxa"/>
          </w:tcPr>
          <w:tbl>
            <w:tblPr>
              <w:tblW w:w="12971" w:type="dxa"/>
              <w:tblLayout w:type="fixed"/>
              <w:tblCellMar>
                <w:left w:w="0" w:type="dxa"/>
                <w:right w:w="0" w:type="dxa"/>
              </w:tblCellMar>
              <w:tblLook w:val="04A0" w:firstRow="1" w:lastRow="0" w:firstColumn="1" w:lastColumn="0" w:noHBand="0" w:noVBand="1"/>
            </w:tblPr>
            <w:tblGrid>
              <w:gridCol w:w="10488"/>
              <w:gridCol w:w="2273"/>
              <w:gridCol w:w="190"/>
              <w:gridCol w:w="20"/>
            </w:tblGrid>
            <w:tr w:rsidR="0020063F" w:rsidRPr="00560633" w14:paraId="4B718109" w14:textId="77777777" w:rsidTr="009A45F9">
              <w:tc>
                <w:tcPr>
                  <w:tcW w:w="10496" w:type="dxa"/>
                  <w:noWrap/>
                  <w:hideMark/>
                </w:tcPr>
                <w:p w14:paraId="47C52BA7" w14:textId="1FFE9A64" w:rsidR="0020063F" w:rsidRPr="007C566E" w:rsidRDefault="0020063F">
                  <w:pPr>
                    <w:rPr>
                      <w:rFonts w:cstheme="minorHAnsi"/>
                      <w:b/>
                      <w:bCs/>
                      <w:sz w:val="28"/>
                      <w:szCs w:val="28"/>
                    </w:rPr>
                  </w:pPr>
                  <w:proofErr w:type="spellStart"/>
                  <w:r w:rsidRPr="007C566E">
                    <w:rPr>
                      <w:rFonts w:cstheme="minorHAnsi"/>
                      <w:b/>
                      <w:bCs/>
                      <w:sz w:val="28"/>
                      <w:szCs w:val="28"/>
                    </w:rPr>
                    <w:t>Tewin</w:t>
                  </w:r>
                  <w:proofErr w:type="spellEnd"/>
                  <w:r w:rsidRPr="007C566E">
                    <w:rPr>
                      <w:rFonts w:cstheme="minorHAnsi"/>
                      <w:b/>
                      <w:bCs/>
                      <w:sz w:val="28"/>
                      <w:szCs w:val="28"/>
                    </w:rPr>
                    <w:t xml:space="preserve"> Memorial Hall</w:t>
                  </w:r>
                </w:p>
                <w:tbl>
                  <w:tblPr>
                    <w:tblW w:w="9541" w:type="dxa"/>
                    <w:tblLayout w:type="fixed"/>
                    <w:tblCellMar>
                      <w:left w:w="0" w:type="dxa"/>
                      <w:right w:w="0" w:type="dxa"/>
                    </w:tblCellMar>
                    <w:tblLook w:val="04A0" w:firstRow="1" w:lastRow="0" w:firstColumn="1" w:lastColumn="0" w:noHBand="0" w:noVBand="1"/>
                  </w:tblPr>
                  <w:tblGrid>
                    <w:gridCol w:w="9541"/>
                  </w:tblGrid>
                  <w:tr w:rsidR="0020063F" w:rsidRPr="00560633" w14:paraId="082BC4D2" w14:textId="77777777" w:rsidTr="009A45F9">
                    <w:tc>
                      <w:tcPr>
                        <w:tcW w:w="9541" w:type="dxa"/>
                        <w:vAlign w:val="center"/>
                        <w:hideMark/>
                      </w:tcPr>
                      <w:p w14:paraId="3FA3C0E4" w14:textId="77777777"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3"/>
                            <w:sz w:val="28"/>
                            <w:szCs w:val="28"/>
                            <w:lang w:eastAsia="en-GB"/>
                          </w:rPr>
                          <w:t>reply@stpier.net</w:t>
                        </w:r>
                      </w:p>
                    </w:tc>
                  </w:tr>
                </w:tbl>
                <w:p w14:paraId="122A658A"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275" w:type="dxa"/>
                  <w:noWrap/>
                  <w:hideMark/>
                </w:tcPr>
                <w:p w14:paraId="7F8609EA"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Wed, 26 May, 10:09</w:t>
                  </w:r>
                </w:p>
              </w:tc>
              <w:tc>
                <w:tcPr>
                  <w:tcW w:w="6" w:type="dxa"/>
                  <w:noWrap/>
                  <w:hideMark/>
                </w:tcPr>
                <w:p w14:paraId="54374B58"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10" w:type="dxa"/>
                  <w:vMerge w:val="restart"/>
                  <w:noWrap/>
                  <w:hideMark/>
                </w:tcPr>
                <w:p w14:paraId="68525A30"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34D21460" wp14:editId="7A6477A5">
                        <wp:extent cx="6350" cy="63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A5AE0DE"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7B4EEDCC" wp14:editId="1E05AADD">
                        <wp:extent cx="6350" cy="63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0063F" w:rsidRPr="00560633" w14:paraId="6C6077B4" w14:textId="77777777" w:rsidTr="009A45F9">
              <w:tc>
                <w:tcPr>
                  <w:tcW w:w="12961" w:type="dxa"/>
                  <w:gridSpan w:val="3"/>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20063F" w:rsidRPr="00560633" w14:paraId="076002F0" w14:textId="77777777" w:rsidTr="009A45F9">
                    <w:tc>
                      <w:tcPr>
                        <w:tcW w:w="12960" w:type="dxa"/>
                        <w:noWrap/>
                        <w:vAlign w:val="center"/>
                        <w:hideMark/>
                      </w:tcPr>
                      <w:p w14:paraId="5C700EAF" w14:textId="17E496EF" w:rsidR="0020063F" w:rsidRPr="00560633" w:rsidRDefault="0020063F" w:rsidP="00D87F09">
                        <w:pPr>
                          <w:spacing w:after="0" w:line="300" w:lineRule="atLeast"/>
                          <w:rPr>
                            <w:rFonts w:eastAsia="Times New Roman" w:cstheme="minorHAnsi"/>
                            <w:sz w:val="28"/>
                            <w:szCs w:val="28"/>
                            <w:lang w:eastAsia="en-GB"/>
                          </w:rPr>
                        </w:pPr>
                      </w:p>
                      <w:p w14:paraId="51F0364D" w14:textId="77777777" w:rsidR="0020063F" w:rsidRPr="00560633" w:rsidRDefault="0020063F" w:rsidP="00D87F09">
                        <w:pPr>
                          <w:spacing w:after="0" w:line="300" w:lineRule="atLeast"/>
                          <w:textAlignment w:val="top"/>
                          <w:rPr>
                            <w:rFonts w:eastAsia="Times New Roman" w:cstheme="minorHAnsi"/>
                            <w:sz w:val="28"/>
                            <w:szCs w:val="28"/>
                            <w:lang w:eastAsia="en-GB"/>
                          </w:rPr>
                        </w:pPr>
                        <w:r w:rsidRPr="007C566E">
                          <w:rPr>
                            <w:rFonts w:eastAsia="Times New Roman" w:cstheme="minorHAnsi"/>
                            <w:noProof/>
                            <w:sz w:val="28"/>
                            <w:szCs w:val="28"/>
                            <w:lang w:eastAsia="en-GB"/>
                          </w:rPr>
                          <w:drawing>
                            <wp:inline distT="0" distB="0" distL="0" distR="0" wp14:anchorId="5A78AE95" wp14:editId="62CE8336">
                              <wp:extent cx="6350" cy="63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095D784C" w14:textId="77777777" w:rsidR="0020063F" w:rsidRPr="00560633" w:rsidRDefault="0020063F" w:rsidP="00D87F09">
                  <w:pPr>
                    <w:spacing w:after="0" w:line="240" w:lineRule="auto"/>
                    <w:rPr>
                      <w:rFonts w:eastAsia="Times New Roman" w:cstheme="minorHAnsi"/>
                      <w:spacing w:val="3"/>
                      <w:sz w:val="28"/>
                      <w:szCs w:val="28"/>
                      <w:lang w:eastAsia="en-GB"/>
                    </w:rPr>
                  </w:pPr>
                </w:p>
              </w:tc>
              <w:tc>
                <w:tcPr>
                  <w:tcW w:w="10" w:type="dxa"/>
                  <w:vMerge/>
                  <w:vAlign w:val="center"/>
                  <w:hideMark/>
                </w:tcPr>
                <w:p w14:paraId="61DCBD8B" w14:textId="77777777" w:rsidR="0020063F" w:rsidRPr="00560633" w:rsidRDefault="0020063F" w:rsidP="00D87F09">
                  <w:pPr>
                    <w:spacing w:after="0" w:line="240" w:lineRule="auto"/>
                    <w:rPr>
                      <w:rFonts w:eastAsia="Times New Roman" w:cstheme="minorHAnsi"/>
                      <w:spacing w:val="3"/>
                      <w:sz w:val="28"/>
                      <w:szCs w:val="28"/>
                      <w:lang w:eastAsia="en-GB"/>
                    </w:rPr>
                  </w:pPr>
                </w:p>
              </w:tc>
            </w:tr>
          </w:tbl>
          <w:p w14:paraId="3658DC21" w14:textId="00A69E82" w:rsidR="0020063F" w:rsidRPr="007C566E" w:rsidRDefault="0020063F" w:rsidP="00A02FB7">
            <w:pPr>
              <w:rPr>
                <w:rFonts w:eastAsia="Times New Roman" w:cstheme="minorHAnsi"/>
                <w:b/>
                <w:bCs/>
                <w:spacing w:val="3"/>
                <w:sz w:val="28"/>
                <w:szCs w:val="28"/>
                <w:lang w:eastAsia="en-GB"/>
              </w:rPr>
            </w:pPr>
          </w:p>
        </w:tc>
        <w:tc>
          <w:tcPr>
            <w:tcW w:w="8785" w:type="dxa"/>
          </w:tcPr>
          <w:p w14:paraId="572303FC" w14:textId="77777777"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There is lots of information about defibrillators on the web, so just a couple of comments from our experience.</w:t>
            </w:r>
          </w:p>
          <w:p w14:paraId="755CAF23" w14:textId="77777777" w:rsidR="0020063F" w:rsidRPr="00560633" w:rsidRDefault="0020063F" w:rsidP="00A02FB7">
            <w:pPr>
              <w:rPr>
                <w:rFonts w:eastAsia="Times New Roman" w:cstheme="minorHAnsi"/>
                <w:sz w:val="28"/>
                <w:szCs w:val="28"/>
                <w:lang w:eastAsia="en-GB"/>
              </w:rPr>
            </w:pPr>
          </w:p>
          <w:p w14:paraId="7FB7D4B0" w14:textId="77777777"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If you buy a defibrillator with a heater, then you increase the installation costs by requiring an electrician.</w:t>
            </w:r>
          </w:p>
          <w:p w14:paraId="4A675142" w14:textId="77777777" w:rsidR="0020063F" w:rsidRPr="00560633" w:rsidRDefault="0020063F" w:rsidP="00A02FB7">
            <w:pPr>
              <w:rPr>
                <w:rFonts w:eastAsia="Times New Roman" w:cstheme="minorHAnsi"/>
                <w:sz w:val="28"/>
                <w:szCs w:val="28"/>
                <w:lang w:eastAsia="en-GB"/>
              </w:rPr>
            </w:pPr>
          </w:p>
          <w:p w14:paraId="78A52B69" w14:textId="77777777"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Investigate the costs of replacement batteries and pads - typically these have to be changed every five years and can cost in excess of £100.</w:t>
            </w:r>
          </w:p>
          <w:p w14:paraId="737F648F" w14:textId="77777777" w:rsidR="0020063F" w:rsidRPr="00560633" w:rsidRDefault="0020063F" w:rsidP="00A02FB7">
            <w:pPr>
              <w:rPr>
                <w:rFonts w:eastAsia="Times New Roman" w:cstheme="minorHAnsi"/>
                <w:sz w:val="28"/>
                <w:szCs w:val="28"/>
                <w:lang w:eastAsia="en-GB"/>
              </w:rPr>
            </w:pPr>
          </w:p>
          <w:p w14:paraId="7941C73E" w14:textId="77777777"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Remember to set up a system of regular checks.</w:t>
            </w:r>
          </w:p>
          <w:p w14:paraId="6B859B1E" w14:textId="77777777" w:rsidR="0020063F" w:rsidRPr="00560633" w:rsidRDefault="0020063F" w:rsidP="00A02FB7">
            <w:pPr>
              <w:rPr>
                <w:rFonts w:eastAsia="Times New Roman" w:cstheme="minorHAnsi"/>
                <w:sz w:val="28"/>
                <w:szCs w:val="28"/>
                <w:lang w:eastAsia="en-GB"/>
              </w:rPr>
            </w:pPr>
          </w:p>
          <w:p w14:paraId="7F9CC901" w14:textId="77777777"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Think about holding training courses. Defibrillators do talk you through the process, but having just opened one up to put new pads in, it is a bit like opening up any new gadget with instruction sheets and bits in plastic bags and can be confusing when you know that time is of the essence.</w:t>
            </w:r>
          </w:p>
          <w:p w14:paraId="0A01A480" w14:textId="77777777" w:rsidR="0020063F" w:rsidRPr="007C566E" w:rsidRDefault="0020063F" w:rsidP="007C566E">
            <w:pPr>
              <w:rPr>
                <w:rFonts w:cstheme="minorHAnsi"/>
                <w:sz w:val="28"/>
                <w:szCs w:val="28"/>
              </w:rPr>
            </w:pPr>
          </w:p>
        </w:tc>
      </w:tr>
      <w:tr w:rsidR="0020063F" w:rsidRPr="007C566E" w14:paraId="1024B8E7" w14:textId="77777777" w:rsidTr="00E368A4">
        <w:tc>
          <w:tcPr>
            <w:tcW w:w="710" w:type="dxa"/>
          </w:tcPr>
          <w:p w14:paraId="7B7F73E4" w14:textId="0ECE1575" w:rsidR="0020063F" w:rsidRPr="0020063F" w:rsidRDefault="0020063F" w:rsidP="004F4557">
            <w:pPr>
              <w:shd w:val="clear" w:color="auto" w:fill="FFFFFF"/>
              <w:rPr>
                <w:rFonts w:ascii="Roboto" w:hAnsi="Roboto"/>
                <w:b/>
                <w:bCs/>
                <w:color w:val="222222"/>
              </w:rPr>
            </w:pPr>
            <w:r w:rsidRPr="0020063F">
              <w:rPr>
                <w:rFonts w:ascii="Roboto" w:hAnsi="Roboto"/>
                <w:b/>
                <w:bCs/>
                <w:color w:val="222222"/>
              </w:rPr>
              <w:t>10.</w:t>
            </w:r>
          </w:p>
        </w:tc>
        <w:tc>
          <w:tcPr>
            <w:tcW w:w="5244" w:type="dxa"/>
          </w:tcPr>
          <w:p w14:paraId="326752FE" w14:textId="78B58F48" w:rsidR="0020063F" w:rsidRDefault="0020063F" w:rsidP="004F4557">
            <w:pPr>
              <w:shd w:val="clear" w:color="auto" w:fill="FFFFFF"/>
              <w:rPr>
                <w:rFonts w:ascii="Roboto" w:hAnsi="Roboto"/>
                <w:color w:val="222222"/>
              </w:rPr>
            </w:pPr>
          </w:p>
          <w:tbl>
            <w:tblPr>
              <w:tblW w:w="0" w:type="dxa"/>
              <w:tblLayout w:type="fixed"/>
              <w:tblCellMar>
                <w:left w:w="0" w:type="dxa"/>
                <w:right w:w="0" w:type="dxa"/>
              </w:tblCellMar>
              <w:tblLook w:val="04A0" w:firstRow="1" w:lastRow="0" w:firstColumn="1" w:lastColumn="0" w:noHBand="0" w:noVBand="1"/>
            </w:tblPr>
            <w:tblGrid>
              <w:gridCol w:w="9517"/>
              <w:gridCol w:w="1698"/>
              <w:gridCol w:w="20"/>
              <w:gridCol w:w="221"/>
            </w:tblGrid>
            <w:tr w:rsidR="0020063F" w14:paraId="5BAD59DA" w14:textId="77777777" w:rsidTr="004F4557">
              <w:tc>
                <w:tcPr>
                  <w:tcW w:w="9517" w:type="dxa"/>
                  <w:noWrap/>
                  <w:hideMark/>
                </w:tcPr>
                <w:p w14:paraId="433FDDB1" w14:textId="4ED9467A" w:rsidR="0020063F" w:rsidRPr="004F4557" w:rsidRDefault="0020063F">
                  <w:pPr>
                    <w:rPr>
                      <w:b/>
                      <w:bCs/>
                      <w:sz w:val="28"/>
                      <w:szCs w:val="28"/>
                    </w:rPr>
                  </w:pPr>
                  <w:proofErr w:type="spellStart"/>
                  <w:r w:rsidRPr="004F4557">
                    <w:rPr>
                      <w:b/>
                      <w:bCs/>
                      <w:sz w:val="28"/>
                      <w:szCs w:val="28"/>
                    </w:rPr>
                    <w:t>Hastoe</w:t>
                  </w:r>
                  <w:proofErr w:type="spellEnd"/>
                  <w:r w:rsidRPr="004F4557">
                    <w:rPr>
                      <w:b/>
                      <w:bCs/>
                      <w:sz w:val="28"/>
                      <w:szCs w:val="28"/>
                    </w:rPr>
                    <w:t xml:space="preserve"> Village Hall</w:t>
                  </w:r>
                </w:p>
                <w:tbl>
                  <w:tblPr>
                    <w:tblW w:w="9517" w:type="dxa"/>
                    <w:tblLayout w:type="fixed"/>
                    <w:tblCellMar>
                      <w:left w:w="0" w:type="dxa"/>
                      <w:right w:w="0" w:type="dxa"/>
                    </w:tblCellMar>
                    <w:tblLook w:val="04A0" w:firstRow="1" w:lastRow="0" w:firstColumn="1" w:lastColumn="0" w:noHBand="0" w:noVBand="1"/>
                  </w:tblPr>
                  <w:tblGrid>
                    <w:gridCol w:w="9517"/>
                  </w:tblGrid>
                  <w:tr w:rsidR="0020063F" w14:paraId="0FDC5D6A" w14:textId="77777777">
                    <w:tc>
                      <w:tcPr>
                        <w:tcW w:w="9517" w:type="dxa"/>
                        <w:vAlign w:val="center"/>
                        <w:hideMark/>
                      </w:tcPr>
                      <w:p w14:paraId="40E798C4" w14:textId="61204EB5" w:rsidR="0020063F" w:rsidRDefault="0020063F" w:rsidP="004F4557">
                        <w:pPr>
                          <w:pStyle w:val="Heading3"/>
                          <w:spacing w:line="300" w:lineRule="atLeast"/>
                          <w:rPr>
                            <w:rFonts w:ascii="Roboto" w:hAnsi="Roboto"/>
                            <w:color w:val="5F6368"/>
                            <w:spacing w:val="5"/>
                          </w:rPr>
                        </w:pPr>
                        <w:r>
                          <w:rPr>
                            <w:rStyle w:val="go"/>
                            <w:rFonts w:ascii="Roboto" w:hAnsi="Roboto"/>
                            <w:color w:val="555555"/>
                            <w:spacing w:val="5"/>
                          </w:rPr>
                          <w:t>hastoevillagehall2021@gmail.com</w:t>
                        </w:r>
                      </w:p>
                    </w:tc>
                  </w:tr>
                </w:tbl>
                <w:p w14:paraId="13F8668E" w14:textId="77777777" w:rsidR="0020063F" w:rsidRDefault="0020063F" w:rsidP="004F4557">
                  <w:pPr>
                    <w:spacing w:line="300" w:lineRule="atLeast"/>
                    <w:rPr>
                      <w:rFonts w:ascii="Roboto" w:hAnsi="Roboto"/>
                      <w:spacing w:val="3"/>
                    </w:rPr>
                  </w:pPr>
                </w:p>
              </w:tc>
              <w:tc>
                <w:tcPr>
                  <w:tcW w:w="1698" w:type="dxa"/>
                  <w:noWrap/>
                  <w:hideMark/>
                </w:tcPr>
                <w:p w14:paraId="3B830E28" w14:textId="77777777" w:rsidR="0020063F" w:rsidRDefault="0020063F" w:rsidP="004F4557">
                  <w:pPr>
                    <w:spacing w:line="240" w:lineRule="auto"/>
                    <w:jc w:val="right"/>
                    <w:rPr>
                      <w:rFonts w:ascii="Roboto" w:hAnsi="Roboto"/>
                      <w:color w:val="222222"/>
                      <w:spacing w:val="3"/>
                      <w:sz w:val="24"/>
                      <w:szCs w:val="24"/>
                    </w:rPr>
                  </w:pPr>
                  <w:r>
                    <w:rPr>
                      <w:rStyle w:val="g3"/>
                      <w:rFonts w:ascii="Roboto" w:hAnsi="Roboto"/>
                      <w:color w:val="5F6368"/>
                      <w:spacing w:val="5"/>
                    </w:rPr>
                    <w:t>25 May 2021, 14:04</w:t>
                  </w:r>
                </w:p>
              </w:tc>
              <w:tc>
                <w:tcPr>
                  <w:tcW w:w="5" w:type="dxa"/>
                  <w:noWrap/>
                  <w:hideMark/>
                </w:tcPr>
                <w:p w14:paraId="2DC2F3B1" w14:textId="77777777" w:rsidR="0020063F" w:rsidRDefault="0020063F" w:rsidP="004F4557">
                  <w:pPr>
                    <w:jc w:val="right"/>
                    <w:rPr>
                      <w:rFonts w:ascii="Roboto" w:hAnsi="Roboto"/>
                      <w:color w:val="222222"/>
                      <w:spacing w:val="3"/>
                    </w:rPr>
                  </w:pPr>
                </w:p>
              </w:tc>
              <w:tc>
                <w:tcPr>
                  <w:tcW w:w="221" w:type="dxa"/>
                  <w:vMerge w:val="restart"/>
                  <w:noWrap/>
                  <w:hideMark/>
                </w:tcPr>
                <w:p w14:paraId="2B0B9B01" w14:textId="4A3D5E3B" w:rsidR="0020063F" w:rsidRDefault="0020063F" w:rsidP="004F4557">
                  <w:pPr>
                    <w:spacing w:line="270" w:lineRule="atLeast"/>
                    <w:jc w:val="center"/>
                    <w:rPr>
                      <w:rFonts w:ascii="Roboto" w:hAnsi="Roboto"/>
                      <w:color w:val="444444"/>
                      <w:spacing w:val="3"/>
                      <w:sz w:val="24"/>
                      <w:szCs w:val="24"/>
                    </w:rPr>
                  </w:pPr>
                  <w:r>
                    <w:rPr>
                      <w:rFonts w:ascii="Roboto" w:hAnsi="Roboto"/>
                      <w:noProof/>
                      <w:color w:val="444444"/>
                      <w:spacing w:val="3"/>
                    </w:rPr>
                    <w:drawing>
                      <wp:inline distT="0" distB="0" distL="0" distR="0" wp14:anchorId="232C8E8B" wp14:editId="0D0314B0">
                        <wp:extent cx="6985" cy="698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74636B3" w14:textId="64AA4A1D" w:rsidR="0020063F" w:rsidRDefault="0020063F" w:rsidP="004F4557">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7F65412F" wp14:editId="0726557D">
                        <wp:extent cx="6985" cy="69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20063F" w14:paraId="2A8619CD" w14:textId="77777777" w:rsidTr="004F4557">
              <w:tc>
                <w:tcPr>
                  <w:tcW w:w="9139" w:type="dxa"/>
                  <w:gridSpan w:val="3"/>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20063F" w14:paraId="21EC3462" w14:textId="77777777">
                    <w:tc>
                      <w:tcPr>
                        <w:tcW w:w="12960" w:type="dxa"/>
                        <w:noWrap/>
                        <w:vAlign w:val="center"/>
                        <w:hideMark/>
                      </w:tcPr>
                      <w:p w14:paraId="19D1D52F" w14:textId="34BD82A0" w:rsidR="0020063F" w:rsidRDefault="0020063F" w:rsidP="004F4557">
                        <w:pPr>
                          <w:spacing w:line="300" w:lineRule="atLeast"/>
                          <w:textAlignment w:val="top"/>
                          <w:rPr>
                            <w:rFonts w:ascii="Roboto" w:hAnsi="Roboto"/>
                          </w:rPr>
                        </w:pPr>
                      </w:p>
                    </w:tc>
                  </w:tr>
                </w:tbl>
                <w:p w14:paraId="7DA251F0" w14:textId="77777777" w:rsidR="0020063F" w:rsidRDefault="0020063F" w:rsidP="004F4557">
                  <w:pPr>
                    <w:spacing w:line="240" w:lineRule="auto"/>
                    <w:rPr>
                      <w:rFonts w:ascii="Roboto" w:hAnsi="Roboto"/>
                      <w:spacing w:val="3"/>
                    </w:rPr>
                  </w:pPr>
                </w:p>
              </w:tc>
              <w:tc>
                <w:tcPr>
                  <w:tcW w:w="221" w:type="dxa"/>
                  <w:vMerge/>
                  <w:vAlign w:val="center"/>
                  <w:hideMark/>
                </w:tcPr>
                <w:p w14:paraId="572E692F" w14:textId="77777777" w:rsidR="0020063F" w:rsidRDefault="0020063F" w:rsidP="004F4557">
                  <w:pPr>
                    <w:rPr>
                      <w:rFonts w:ascii="Roboto" w:hAnsi="Roboto"/>
                      <w:color w:val="444444"/>
                      <w:spacing w:val="3"/>
                      <w:sz w:val="24"/>
                      <w:szCs w:val="24"/>
                    </w:rPr>
                  </w:pPr>
                </w:p>
              </w:tc>
            </w:tr>
          </w:tbl>
          <w:p w14:paraId="7849C86B" w14:textId="77777777" w:rsidR="0020063F" w:rsidRDefault="0020063F" w:rsidP="004F4557">
            <w:pPr>
              <w:shd w:val="clear" w:color="auto" w:fill="FFFFFF"/>
              <w:rPr>
                <w:rFonts w:ascii="Arial" w:hAnsi="Arial" w:cs="Arial"/>
                <w:color w:val="222222"/>
              </w:rPr>
            </w:pPr>
          </w:p>
          <w:p w14:paraId="6534C6E8" w14:textId="77777777" w:rsidR="0020063F" w:rsidRDefault="0020063F" w:rsidP="004F4557">
            <w:pPr>
              <w:shd w:val="clear" w:color="auto" w:fill="FFFFFF"/>
              <w:rPr>
                <w:rFonts w:ascii="Arial" w:hAnsi="Arial" w:cs="Arial"/>
                <w:color w:val="222222"/>
              </w:rPr>
            </w:pPr>
          </w:p>
          <w:p w14:paraId="1EEA3CEB" w14:textId="77777777" w:rsidR="0020063F" w:rsidRPr="007C566E" w:rsidRDefault="0020063F" w:rsidP="004F4557">
            <w:pPr>
              <w:shd w:val="clear" w:color="auto" w:fill="FFFFFF"/>
              <w:rPr>
                <w:rFonts w:cstheme="minorHAnsi"/>
                <w:b/>
                <w:bCs/>
                <w:sz w:val="28"/>
                <w:szCs w:val="28"/>
              </w:rPr>
            </w:pPr>
          </w:p>
        </w:tc>
        <w:tc>
          <w:tcPr>
            <w:tcW w:w="8785" w:type="dxa"/>
          </w:tcPr>
          <w:p w14:paraId="6AE9975B" w14:textId="77777777" w:rsidR="0020063F" w:rsidRDefault="0020063F" w:rsidP="004F4557">
            <w:pPr>
              <w:shd w:val="clear" w:color="auto" w:fill="FFFFFF"/>
              <w:rPr>
                <w:rFonts w:ascii="Calibri" w:hAnsi="Calibri" w:cs="Calibri"/>
                <w:sz w:val="28"/>
                <w:szCs w:val="28"/>
              </w:rPr>
            </w:pPr>
            <w:r w:rsidRPr="0020063F">
              <w:rPr>
                <w:rFonts w:ascii="Calibri" w:hAnsi="Calibri" w:cs="Calibri"/>
                <w:sz w:val="28"/>
                <w:szCs w:val="28"/>
              </w:rPr>
              <w:t xml:space="preserve">The </w:t>
            </w:r>
            <w:r w:rsidRPr="00677A2F">
              <w:rPr>
                <w:rFonts w:ascii="Calibri" w:hAnsi="Calibri" w:cs="Calibri"/>
                <w:b/>
                <w:bCs/>
                <w:sz w:val="28"/>
                <w:szCs w:val="28"/>
              </w:rPr>
              <w:t>Community Heartbeat Trust</w:t>
            </w:r>
            <w:r w:rsidRPr="0020063F">
              <w:rPr>
                <w:rFonts w:ascii="Calibri" w:hAnsi="Calibri" w:cs="Calibri"/>
                <w:sz w:val="28"/>
                <w:szCs w:val="28"/>
              </w:rPr>
              <w:t> who have proved helpful and reliable. We have a managed solution with initial installation around £2000 (18 months ago) and annual service cost of £160.</w:t>
            </w:r>
          </w:p>
          <w:p w14:paraId="73A57DF2" w14:textId="77777777" w:rsidR="0020063F" w:rsidRDefault="0020063F" w:rsidP="004F4557">
            <w:pPr>
              <w:shd w:val="clear" w:color="auto" w:fill="FFFFFF"/>
              <w:rPr>
                <w:rFonts w:ascii="Calibri" w:hAnsi="Calibri" w:cs="Calibri"/>
                <w:sz w:val="28"/>
                <w:szCs w:val="28"/>
              </w:rPr>
            </w:pPr>
          </w:p>
          <w:p w14:paraId="1B2FB44D" w14:textId="06AF2773" w:rsidR="0020063F" w:rsidRPr="0020063F" w:rsidRDefault="0020063F" w:rsidP="004F4557">
            <w:pPr>
              <w:shd w:val="clear" w:color="auto" w:fill="FFFFFF"/>
              <w:rPr>
                <w:rFonts w:ascii="Calibri" w:eastAsia="Times New Roman" w:hAnsi="Calibri" w:cs="Calibri"/>
                <w:sz w:val="28"/>
                <w:szCs w:val="28"/>
                <w:lang w:eastAsia="en-GB"/>
              </w:rPr>
            </w:pPr>
            <w:hyperlink r:id="rId16" w:tgtFrame="_blank" w:history="1">
              <w:r w:rsidRPr="0020063F">
                <w:rPr>
                  <w:rStyle w:val="Hyperlink"/>
                  <w:rFonts w:ascii="Calibri" w:hAnsi="Calibri" w:cs="Calibri"/>
                  <w:color w:val="auto"/>
                  <w:sz w:val="28"/>
                  <w:szCs w:val="28"/>
                </w:rPr>
                <w:t>www.communityheartbeat.org.uk</w:t>
              </w:r>
            </w:hyperlink>
            <w:r>
              <w:rPr>
                <w:rFonts w:ascii="Calibri" w:hAnsi="Calibri" w:cs="Calibri"/>
                <w:sz w:val="28"/>
                <w:szCs w:val="28"/>
              </w:rPr>
              <w:t xml:space="preserve"> </w:t>
            </w:r>
          </w:p>
        </w:tc>
      </w:tr>
      <w:tr w:rsidR="0020063F" w:rsidRPr="007C566E" w14:paraId="5DE45344" w14:textId="77777777" w:rsidTr="00E368A4">
        <w:tc>
          <w:tcPr>
            <w:tcW w:w="710" w:type="dxa"/>
          </w:tcPr>
          <w:p w14:paraId="165D7F4F" w14:textId="08022C0D" w:rsidR="0020063F" w:rsidRPr="007C566E" w:rsidRDefault="0020063F">
            <w:pPr>
              <w:rPr>
                <w:b/>
                <w:bCs/>
                <w:sz w:val="28"/>
                <w:szCs w:val="28"/>
              </w:rPr>
            </w:pPr>
            <w:r>
              <w:rPr>
                <w:b/>
                <w:bCs/>
                <w:sz w:val="28"/>
                <w:szCs w:val="28"/>
              </w:rPr>
              <w:t>11.</w:t>
            </w:r>
          </w:p>
        </w:tc>
        <w:tc>
          <w:tcPr>
            <w:tcW w:w="5244" w:type="dxa"/>
          </w:tcPr>
          <w:tbl>
            <w:tblPr>
              <w:tblW w:w="12971" w:type="dxa"/>
              <w:tblLayout w:type="fixed"/>
              <w:tblCellMar>
                <w:left w:w="0" w:type="dxa"/>
                <w:right w:w="0" w:type="dxa"/>
              </w:tblCellMar>
              <w:tblLook w:val="04A0" w:firstRow="1" w:lastRow="0" w:firstColumn="1" w:lastColumn="0" w:noHBand="0" w:noVBand="1"/>
            </w:tblPr>
            <w:tblGrid>
              <w:gridCol w:w="10488"/>
              <w:gridCol w:w="2273"/>
              <w:gridCol w:w="190"/>
              <w:gridCol w:w="20"/>
            </w:tblGrid>
            <w:tr w:rsidR="0020063F" w:rsidRPr="00560633" w14:paraId="73CFD994" w14:textId="77777777" w:rsidTr="00A02FB7">
              <w:tc>
                <w:tcPr>
                  <w:tcW w:w="10488" w:type="dxa"/>
                  <w:noWrap/>
                  <w:hideMark/>
                </w:tcPr>
                <w:p w14:paraId="2E0E2FE4" w14:textId="638DD914" w:rsidR="0020063F" w:rsidRPr="007C566E" w:rsidRDefault="0020063F">
                  <w:pPr>
                    <w:rPr>
                      <w:b/>
                      <w:bCs/>
                      <w:sz w:val="28"/>
                      <w:szCs w:val="28"/>
                    </w:rPr>
                  </w:pPr>
                  <w:proofErr w:type="spellStart"/>
                  <w:r w:rsidRPr="007C566E">
                    <w:rPr>
                      <w:b/>
                      <w:bCs/>
                      <w:sz w:val="28"/>
                      <w:szCs w:val="28"/>
                    </w:rPr>
                    <w:t>Bayford</w:t>
                  </w:r>
                  <w:proofErr w:type="spellEnd"/>
                  <w:r w:rsidRPr="007C566E">
                    <w:rPr>
                      <w:b/>
                      <w:bCs/>
                      <w:sz w:val="28"/>
                      <w:szCs w:val="28"/>
                    </w:rPr>
                    <w:t xml:space="preserve"> Memorial Hall</w:t>
                  </w:r>
                </w:p>
                <w:tbl>
                  <w:tblPr>
                    <w:tblW w:w="9541" w:type="dxa"/>
                    <w:tblLayout w:type="fixed"/>
                    <w:tblCellMar>
                      <w:left w:w="0" w:type="dxa"/>
                      <w:right w:w="0" w:type="dxa"/>
                    </w:tblCellMar>
                    <w:tblLook w:val="04A0" w:firstRow="1" w:lastRow="0" w:firstColumn="1" w:lastColumn="0" w:noHBand="0" w:noVBand="1"/>
                  </w:tblPr>
                  <w:tblGrid>
                    <w:gridCol w:w="9541"/>
                  </w:tblGrid>
                  <w:tr w:rsidR="0020063F" w:rsidRPr="00560633" w14:paraId="069B56ED" w14:textId="77777777" w:rsidTr="009A45F9">
                    <w:tc>
                      <w:tcPr>
                        <w:tcW w:w="9541" w:type="dxa"/>
                        <w:vAlign w:val="center"/>
                        <w:hideMark/>
                      </w:tcPr>
                      <w:p w14:paraId="2B8E212C" w14:textId="1B5C05E2"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5"/>
                            <w:sz w:val="28"/>
                            <w:szCs w:val="28"/>
                            <w:lang w:eastAsia="en-GB"/>
                          </w:rPr>
                          <w:t>jason_ruben@yahoo.co.uk</w:t>
                        </w:r>
                      </w:p>
                    </w:tc>
                  </w:tr>
                </w:tbl>
                <w:p w14:paraId="10626F95"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273" w:type="dxa"/>
                  <w:noWrap/>
                  <w:hideMark/>
                </w:tcPr>
                <w:p w14:paraId="2B5F646C"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Wed, 26 May, 10:25</w:t>
                  </w:r>
                </w:p>
              </w:tc>
              <w:tc>
                <w:tcPr>
                  <w:tcW w:w="190" w:type="dxa"/>
                  <w:noWrap/>
                  <w:hideMark/>
                </w:tcPr>
                <w:p w14:paraId="059C4D0B"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20" w:type="dxa"/>
                  <w:vMerge w:val="restart"/>
                  <w:noWrap/>
                  <w:hideMark/>
                </w:tcPr>
                <w:p w14:paraId="58444F40"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11173A8E" wp14:editId="432E0891">
                        <wp:extent cx="6350" cy="63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4FA12330"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580B783E" wp14:editId="4B10CCFF">
                        <wp:extent cx="6350" cy="63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0063F" w:rsidRPr="00560633" w14:paraId="58AFF895" w14:textId="77777777" w:rsidTr="00A02FB7">
              <w:tc>
                <w:tcPr>
                  <w:tcW w:w="12951" w:type="dxa"/>
                  <w:gridSpan w:val="3"/>
                  <w:vAlign w:val="center"/>
                </w:tcPr>
                <w:p w14:paraId="5428894F" w14:textId="77777777" w:rsidR="0020063F" w:rsidRPr="00560633" w:rsidRDefault="0020063F" w:rsidP="00D87F09">
                  <w:pPr>
                    <w:spacing w:after="0" w:line="240" w:lineRule="auto"/>
                    <w:rPr>
                      <w:rFonts w:eastAsia="Times New Roman" w:cstheme="minorHAnsi"/>
                      <w:spacing w:val="3"/>
                      <w:sz w:val="28"/>
                      <w:szCs w:val="28"/>
                      <w:lang w:eastAsia="en-GB"/>
                    </w:rPr>
                  </w:pPr>
                </w:p>
              </w:tc>
              <w:tc>
                <w:tcPr>
                  <w:tcW w:w="20" w:type="dxa"/>
                  <w:vMerge/>
                  <w:vAlign w:val="center"/>
                  <w:hideMark/>
                </w:tcPr>
                <w:p w14:paraId="32288CD8" w14:textId="77777777" w:rsidR="0020063F" w:rsidRPr="00560633" w:rsidRDefault="0020063F" w:rsidP="00D87F09">
                  <w:pPr>
                    <w:spacing w:after="0" w:line="240" w:lineRule="auto"/>
                    <w:rPr>
                      <w:rFonts w:eastAsia="Times New Roman" w:cstheme="minorHAnsi"/>
                      <w:spacing w:val="3"/>
                      <w:sz w:val="28"/>
                      <w:szCs w:val="28"/>
                      <w:lang w:eastAsia="en-GB"/>
                    </w:rPr>
                  </w:pPr>
                </w:p>
              </w:tc>
            </w:tr>
          </w:tbl>
          <w:p w14:paraId="1AED6A27" w14:textId="1B5B428E" w:rsidR="0020063F" w:rsidRPr="007C566E" w:rsidRDefault="0020063F" w:rsidP="00A02FB7">
            <w:pPr>
              <w:rPr>
                <w:rFonts w:eastAsia="Times New Roman" w:cstheme="minorHAnsi"/>
                <w:b/>
                <w:bCs/>
                <w:spacing w:val="3"/>
                <w:sz w:val="28"/>
                <w:szCs w:val="28"/>
                <w:lang w:eastAsia="en-GB"/>
              </w:rPr>
            </w:pPr>
          </w:p>
        </w:tc>
        <w:tc>
          <w:tcPr>
            <w:tcW w:w="8785" w:type="dxa"/>
          </w:tcPr>
          <w:p w14:paraId="1C54D5AB" w14:textId="0D9EAE5A"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 xml:space="preserve">We used the </w:t>
            </w:r>
            <w:r w:rsidRPr="00560633">
              <w:rPr>
                <w:rFonts w:eastAsia="Times New Roman" w:cstheme="minorHAnsi"/>
                <w:b/>
                <w:bCs/>
                <w:sz w:val="28"/>
                <w:szCs w:val="28"/>
                <w:lang w:eastAsia="en-GB"/>
              </w:rPr>
              <w:t>Defib Warehouse</w:t>
            </w:r>
            <w:r w:rsidRPr="00560633">
              <w:rPr>
                <w:rFonts w:eastAsia="Times New Roman" w:cstheme="minorHAnsi"/>
                <w:sz w:val="28"/>
                <w:szCs w:val="28"/>
                <w:lang w:eastAsia="en-GB"/>
              </w:rPr>
              <w:t> for renewing our Battery and Pads</w:t>
            </w:r>
            <w:r>
              <w:rPr>
                <w:rFonts w:eastAsia="Times New Roman" w:cstheme="minorHAnsi"/>
                <w:sz w:val="28"/>
                <w:szCs w:val="28"/>
                <w:lang w:eastAsia="en-GB"/>
              </w:rPr>
              <w:t xml:space="preserve">. </w:t>
            </w:r>
          </w:p>
          <w:p w14:paraId="7D95CBBF" w14:textId="77777777"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They were quite a lot cheaper than the NHS supply company that we were going to use.</w:t>
            </w:r>
          </w:p>
          <w:p w14:paraId="210E0BB3" w14:textId="76E5CE29" w:rsidR="0020063F" w:rsidRPr="007C566E" w:rsidRDefault="0020063F" w:rsidP="007C566E">
            <w:pPr>
              <w:rPr>
                <w:rFonts w:eastAsia="Times New Roman" w:cstheme="minorHAnsi"/>
                <w:sz w:val="28"/>
                <w:szCs w:val="28"/>
                <w:lang w:eastAsia="en-GB"/>
              </w:rPr>
            </w:pPr>
            <w:hyperlink r:id="rId17" w:tgtFrame="_blank" w:history="1">
              <w:r w:rsidRPr="00560633">
                <w:rPr>
                  <w:rFonts w:eastAsia="Times New Roman" w:cstheme="minorHAnsi"/>
                  <w:sz w:val="28"/>
                  <w:szCs w:val="28"/>
                  <w:u w:val="single"/>
                  <w:lang w:eastAsia="en-GB"/>
                </w:rPr>
                <w:t>https://defibwarehouse.co.uk/product-category/defibrillators/</w:t>
              </w:r>
            </w:hyperlink>
          </w:p>
        </w:tc>
      </w:tr>
      <w:tr w:rsidR="0020063F" w:rsidRPr="007C566E" w14:paraId="3CE4F8F3" w14:textId="77777777" w:rsidTr="00E368A4">
        <w:trPr>
          <w:trHeight w:val="1266"/>
        </w:trPr>
        <w:tc>
          <w:tcPr>
            <w:tcW w:w="710" w:type="dxa"/>
          </w:tcPr>
          <w:p w14:paraId="2F2F8D4E" w14:textId="5752B456" w:rsidR="0020063F" w:rsidRPr="007C566E" w:rsidRDefault="0020063F" w:rsidP="00D87F09">
            <w:pPr>
              <w:spacing w:before="100" w:beforeAutospacing="1" w:after="100" w:afterAutospacing="1" w:line="300" w:lineRule="atLeast"/>
              <w:outlineLvl w:val="2"/>
              <w:rPr>
                <w:rFonts w:eastAsia="Times New Roman" w:cstheme="minorHAnsi"/>
                <w:b/>
                <w:bCs/>
                <w:spacing w:val="3"/>
                <w:sz w:val="28"/>
                <w:szCs w:val="28"/>
                <w:lang w:eastAsia="en-GB"/>
              </w:rPr>
            </w:pPr>
            <w:r>
              <w:rPr>
                <w:rFonts w:eastAsia="Times New Roman" w:cstheme="minorHAnsi"/>
                <w:b/>
                <w:bCs/>
                <w:spacing w:val="3"/>
                <w:sz w:val="28"/>
                <w:szCs w:val="28"/>
                <w:lang w:eastAsia="en-GB"/>
              </w:rPr>
              <w:lastRenderedPageBreak/>
              <w:t>12.</w:t>
            </w:r>
          </w:p>
        </w:tc>
        <w:tc>
          <w:tcPr>
            <w:tcW w:w="5244" w:type="dxa"/>
          </w:tcPr>
          <w:tbl>
            <w:tblPr>
              <w:tblW w:w="12971" w:type="dxa"/>
              <w:tblLayout w:type="fixed"/>
              <w:tblCellMar>
                <w:left w:w="0" w:type="dxa"/>
                <w:right w:w="0" w:type="dxa"/>
              </w:tblCellMar>
              <w:tblLook w:val="04A0" w:firstRow="1" w:lastRow="0" w:firstColumn="1" w:lastColumn="0" w:noHBand="0" w:noVBand="1"/>
            </w:tblPr>
            <w:tblGrid>
              <w:gridCol w:w="10488"/>
              <w:gridCol w:w="2273"/>
              <w:gridCol w:w="190"/>
              <w:gridCol w:w="20"/>
            </w:tblGrid>
            <w:tr w:rsidR="0020063F" w:rsidRPr="00560633" w14:paraId="16A9C6CB" w14:textId="77777777" w:rsidTr="009A45F9">
              <w:tc>
                <w:tcPr>
                  <w:tcW w:w="10496" w:type="dxa"/>
                  <w:noWrap/>
                  <w:hideMark/>
                </w:tcPr>
                <w:tbl>
                  <w:tblPr>
                    <w:tblW w:w="9541" w:type="dxa"/>
                    <w:tblLayout w:type="fixed"/>
                    <w:tblCellMar>
                      <w:left w:w="0" w:type="dxa"/>
                      <w:right w:w="0" w:type="dxa"/>
                    </w:tblCellMar>
                    <w:tblLook w:val="04A0" w:firstRow="1" w:lastRow="0" w:firstColumn="1" w:lastColumn="0" w:noHBand="0" w:noVBand="1"/>
                  </w:tblPr>
                  <w:tblGrid>
                    <w:gridCol w:w="9541"/>
                  </w:tblGrid>
                  <w:tr w:rsidR="0020063F" w:rsidRPr="00560633" w14:paraId="7F19224B" w14:textId="77777777" w:rsidTr="009A45F9">
                    <w:tc>
                      <w:tcPr>
                        <w:tcW w:w="9541" w:type="dxa"/>
                        <w:vAlign w:val="center"/>
                        <w:hideMark/>
                      </w:tcPr>
                      <w:p w14:paraId="17B9F419" w14:textId="1BE9B605" w:rsidR="0020063F" w:rsidRPr="007C566E"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7C566E">
                          <w:rPr>
                            <w:rFonts w:eastAsia="Times New Roman" w:cstheme="minorHAnsi"/>
                            <w:b/>
                            <w:bCs/>
                            <w:spacing w:val="3"/>
                            <w:sz w:val="28"/>
                            <w:szCs w:val="28"/>
                            <w:lang w:eastAsia="en-GB"/>
                          </w:rPr>
                          <w:t xml:space="preserve">Village </w:t>
                        </w:r>
                        <w:r w:rsidRPr="00560633">
                          <w:rPr>
                            <w:rFonts w:eastAsia="Times New Roman" w:cstheme="minorHAnsi"/>
                            <w:b/>
                            <w:bCs/>
                            <w:spacing w:val="3"/>
                            <w:sz w:val="28"/>
                            <w:szCs w:val="28"/>
                            <w:lang w:eastAsia="en-GB"/>
                          </w:rPr>
                          <w:t>Halls</w:t>
                        </w:r>
                        <w:r w:rsidRPr="007C566E">
                          <w:rPr>
                            <w:rFonts w:eastAsia="Times New Roman" w:cstheme="minorHAnsi"/>
                            <w:b/>
                            <w:bCs/>
                            <w:spacing w:val="3"/>
                            <w:sz w:val="28"/>
                            <w:szCs w:val="28"/>
                            <w:lang w:eastAsia="en-GB"/>
                          </w:rPr>
                          <w:t xml:space="preserve">, </w:t>
                        </w:r>
                        <w:proofErr w:type="spellStart"/>
                        <w:r w:rsidRPr="00560633">
                          <w:rPr>
                            <w:rFonts w:eastAsia="Times New Roman" w:cstheme="minorHAnsi"/>
                            <w:b/>
                            <w:bCs/>
                            <w:spacing w:val="3"/>
                            <w:sz w:val="28"/>
                            <w:szCs w:val="28"/>
                            <w:lang w:eastAsia="en-GB"/>
                          </w:rPr>
                          <w:t>Markyate</w:t>
                        </w:r>
                        <w:proofErr w:type="spellEnd"/>
                        <w:r w:rsidRPr="00560633">
                          <w:rPr>
                            <w:rFonts w:eastAsia="Times New Roman" w:cstheme="minorHAnsi"/>
                            <w:b/>
                            <w:bCs/>
                            <w:spacing w:val="3"/>
                            <w:sz w:val="28"/>
                            <w:szCs w:val="28"/>
                            <w:lang w:eastAsia="en-GB"/>
                          </w:rPr>
                          <w:t xml:space="preserve"> Parish Council</w:t>
                        </w:r>
                      </w:p>
                      <w:p w14:paraId="646E860A" w14:textId="3935AE8D"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Pr>
                            <w:rFonts w:eastAsia="Times New Roman" w:cstheme="minorHAnsi"/>
                            <w:b/>
                            <w:bCs/>
                            <w:spacing w:val="5"/>
                            <w:sz w:val="28"/>
                            <w:szCs w:val="28"/>
                            <w:lang w:eastAsia="en-GB"/>
                          </w:rPr>
                          <w:t>h</w:t>
                        </w:r>
                        <w:r w:rsidRPr="00560633">
                          <w:rPr>
                            <w:rFonts w:eastAsia="Times New Roman" w:cstheme="minorHAnsi"/>
                            <w:b/>
                            <w:bCs/>
                            <w:spacing w:val="5"/>
                            <w:sz w:val="28"/>
                            <w:szCs w:val="28"/>
                            <w:lang w:eastAsia="en-GB"/>
                          </w:rPr>
                          <w:t>alls@markyateparishcouncil.gov.uk</w:t>
                        </w:r>
                      </w:p>
                    </w:tc>
                  </w:tr>
                </w:tbl>
                <w:p w14:paraId="02459056"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275" w:type="dxa"/>
                  <w:noWrap/>
                  <w:hideMark/>
                </w:tcPr>
                <w:p w14:paraId="41BED4BC"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Wed, 26 May, 11:07</w:t>
                  </w:r>
                </w:p>
              </w:tc>
              <w:tc>
                <w:tcPr>
                  <w:tcW w:w="6" w:type="dxa"/>
                  <w:noWrap/>
                  <w:hideMark/>
                </w:tcPr>
                <w:p w14:paraId="50F4118E"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10" w:type="dxa"/>
                  <w:vMerge w:val="restart"/>
                  <w:noWrap/>
                  <w:hideMark/>
                </w:tcPr>
                <w:p w14:paraId="3E525C96"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41736BCA" wp14:editId="03FAECC4">
                        <wp:extent cx="6350" cy="63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8B6C4D3"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4C59E083" wp14:editId="2F06DC1B">
                        <wp:extent cx="6350" cy="63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0063F" w:rsidRPr="00560633" w14:paraId="16413C95" w14:textId="77777777" w:rsidTr="009A45F9">
              <w:tc>
                <w:tcPr>
                  <w:tcW w:w="12961" w:type="dxa"/>
                  <w:gridSpan w:val="3"/>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20063F" w:rsidRPr="00560633" w14:paraId="4C48D503" w14:textId="77777777" w:rsidTr="009A45F9">
                    <w:tc>
                      <w:tcPr>
                        <w:tcW w:w="12960" w:type="dxa"/>
                        <w:noWrap/>
                        <w:vAlign w:val="center"/>
                        <w:hideMark/>
                      </w:tcPr>
                      <w:p w14:paraId="3FF8F12B" w14:textId="77777777" w:rsidR="0020063F" w:rsidRPr="00560633" w:rsidRDefault="0020063F" w:rsidP="00D87F09">
                        <w:pPr>
                          <w:spacing w:after="0" w:line="300" w:lineRule="atLeast"/>
                          <w:textAlignment w:val="top"/>
                          <w:rPr>
                            <w:rFonts w:eastAsia="Times New Roman" w:cstheme="minorHAnsi"/>
                            <w:sz w:val="28"/>
                            <w:szCs w:val="28"/>
                            <w:lang w:eastAsia="en-GB"/>
                          </w:rPr>
                        </w:pPr>
                        <w:r w:rsidRPr="007C566E">
                          <w:rPr>
                            <w:rFonts w:eastAsia="Times New Roman" w:cstheme="minorHAnsi"/>
                            <w:noProof/>
                            <w:sz w:val="28"/>
                            <w:szCs w:val="28"/>
                            <w:lang w:eastAsia="en-GB"/>
                          </w:rPr>
                          <w:drawing>
                            <wp:inline distT="0" distB="0" distL="0" distR="0" wp14:anchorId="3536BB78" wp14:editId="0FC2C543">
                              <wp:extent cx="6350" cy="63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2120BE7D" w14:textId="77777777" w:rsidR="0020063F" w:rsidRPr="00560633" w:rsidRDefault="0020063F" w:rsidP="00D87F09">
                  <w:pPr>
                    <w:spacing w:after="0" w:line="240" w:lineRule="auto"/>
                    <w:rPr>
                      <w:rFonts w:eastAsia="Times New Roman" w:cstheme="minorHAnsi"/>
                      <w:spacing w:val="3"/>
                      <w:sz w:val="28"/>
                      <w:szCs w:val="28"/>
                      <w:lang w:eastAsia="en-GB"/>
                    </w:rPr>
                  </w:pPr>
                </w:p>
              </w:tc>
              <w:tc>
                <w:tcPr>
                  <w:tcW w:w="10" w:type="dxa"/>
                  <w:vMerge/>
                  <w:vAlign w:val="center"/>
                  <w:hideMark/>
                </w:tcPr>
                <w:p w14:paraId="0038988E" w14:textId="77777777" w:rsidR="0020063F" w:rsidRPr="00560633" w:rsidRDefault="0020063F" w:rsidP="00D87F09">
                  <w:pPr>
                    <w:spacing w:after="0" w:line="240" w:lineRule="auto"/>
                    <w:rPr>
                      <w:rFonts w:eastAsia="Times New Roman" w:cstheme="minorHAnsi"/>
                      <w:spacing w:val="3"/>
                      <w:sz w:val="28"/>
                      <w:szCs w:val="28"/>
                      <w:lang w:eastAsia="en-GB"/>
                    </w:rPr>
                  </w:pPr>
                </w:p>
              </w:tc>
            </w:tr>
          </w:tbl>
          <w:p w14:paraId="2F217A3E" w14:textId="77777777" w:rsidR="0020063F" w:rsidRPr="007C566E" w:rsidRDefault="0020063F" w:rsidP="00D87F09">
            <w:pPr>
              <w:spacing w:before="100" w:beforeAutospacing="1" w:after="100" w:afterAutospacing="1" w:line="300" w:lineRule="atLeast"/>
              <w:outlineLvl w:val="2"/>
              <w:rPr>
                <w:rFonts w:eastAsia="Times New Roman" w:cstheme="minorHAnsi"/>
                <w:b/>
                <w:bCs/>
                <w:spacing w:val="3"/>
                <w:sz w:val="28"/>
                <w:szCs w:val="28"/>
                <w:lang w:eastAsia="en-GB"/>
              </w:rPr>
            </w:pPr>
          </w:p>
          <w:p w14:paraId="53523A73" w14:textId="372F5D77" w:rsidR="0020063F" w:rsidRPr="007C566E" w:rsidRDefault="0020063F" w:rsidP="00D87F09">
            <w:pPr>
              <w:spacing w:before="100" w:beforeAutospacing="1" w:after="100" w:afterAutospacing="1" w:line="300" w:lineRule="atLeast"/>
              <w:outlineLvl w:val="2"/>
              <w:rPr>
                <w:rFonts w:eastAsia="Times New Roman" w:cstheme="minorHAnsi"/>
                <w:b/>
                <w:bCs/>
                <w:spacing w:val="3"/>
                <w:sz w:val="28"/>
                <w:szCs w:val="28"/>
                <w:lang w:eastAsia="en-GB"/>
              </w:rPr>
            </w:pPr>
          </w:p>
        </w:tc>
        <w:tc>
          <w:tcPr>
            <w:tcW w:w="8785" w:type="dxa"/>
          </w:tcPr>
          <w:p w14:paraId="538E5D6C" w14:textId="66B33026" w:rsidR="0020063F" w:rsidRPr="007C566E"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 xml:space="preserve">Ours came from </w:t>
            </w:r>
            <w:r w:rsidRPr="00560633">
              <w:rPr>
                <w:rFonts w:eastAsia="Times New Roman" w:cstheme="minorHAnsi"/>
                <w:b/>
                <w:bCs/>
                <w:sz w:val="28"/>
                <w:szCs w:val="28"/>
                <w:lang w:eastAsia="en-GB"/>
              </w:rPr>
              <w:t>Defib</w:t>
            </w:r>
            <w:r w:rsidR="00677A2F" w:rsidRPr="00677A2F">
              <w:rPr>
                <w:rFonts w:eastAsia="Times New Roman" w:cstheme="minorHAnsi"/>
                <w:b/>
                <w:bCs/>
                <w:sz w:val="28"/>
                <w:szCs w:val="28"/>
                <w:lang w:eastAsia="en-GB"/>
              </w:rPr>
              <w:t xml:space="preserve"> S</w:t>
            </w:r>
            <w:r w:rsidRPr="00560633">
              <w:rPr>
                <w:rFonts w:eastAsia="Times New Roman" w:cstheme="minorHAnsi"/>
                <w:b/>
                <w:bCs/>
                <w:sz w:val="28"/>
                <w:szCs w:val="28"/>
                <w:lang w:eastAsia="en-GB"/>
              </w:rPr>
              <w:t>hop</w:t>
            </w:r>
            <w:r w:rsidRPr="00560633">
              <w:rPr>
                <w:rFonts w:eastAsia="Times New Roman" w:cstheme="minorHAnsi"/>
                <w:sz w:val="28"/>
                <w:szCs w:val="28"/>
                <w:lang w:eastAsia="en-GB"/>
              </w:rPr>
              <w:t xml:space="preserve"> and cost £474.80 including the pads etc. </w:t>
            </w:r>
          </w:p>
          <w:p w14:paraId="2FCC5FBB" w14:textId="77777777" w:rsidR="0020063F" w:rsidRPr="007C566E" w:rsidRDefault="0020063F" w:rsidP="00A02FB7">
            <w:pPr>
              <w:rPr>
                <w:rFonts w:eastAsia="Times New Roman" w:cstheme="minorHAnsi"/>
                <w:sz w:val="28"/>
                <w:szCs w:val="28"/>
                <w:lang w:eastAsia="en-GB"/>
              </w:rPr>
            </w:pPr>
          </w:p>
          <w:p w14:paraId="149931E2" w14:textId="446F81FE" w:rsidR="0020063F" w:rsidRPr="007C566E" w:rsidRDefault="0020063F" w:rsidP="007C566E">
            <w:pPr>
              <w:rPr>
                <w:rFonts w:cstheme="minorHAnsi"/>
                <w:sz w:val="28"/>
                <w:szCs w:val="28"/>
              </w:rPr>
            </w:pPr>
            <w:hyperlink r:id="rId18" w:tgtFrame="_blank" w:history="1">
              <w:r w:rsidRPr="00560633">
                <w:rPr>
                  <w:rFonts w:eastAsia="Times New Roman" w:cstheme="minorHAnsi"/>
                  <w:sz w:val="28"/>
                  <w:szCs w:val="28"/>
                  <w:u w:val="single"/>
                  <w:lang w:eastAsia="en-GB"/>
                </w:rPr>
                <w:t>savealife@defibshop.co.uk</w:t>
              </w:r>
            </w:hyperlink>
          </w:p>
        </w:tc>
      </w:tr>
      <w:tr w:rsidR="0020063F" w:rsidRPr="007C566E" w14:paraId="7ACF7BED" w14:textId="77777777" w:rsidTr="00E368A4">
        <w:tc>
          <w:tcPr>
            <w:tcW w:w="710" w:type="dxa"/>
          </w:tcPr>
          <w:p w14:paraId="3EDD9484" w14:textId="6BF0660C" w:rsidR="0020063F" w:rsidRDefault="00D7024D" w:rsidP="00D87F09">
            <w:pPr>
              <w:spacing w:before="100" w:beforeAutospacing="1" w:after="100" w:afterAutospacing="1" w:line="300" w:lineRule="atLeast"/>
              <w:outlineLvl w:val="2"/>
              <w:rPr>
                <w:rFonts w:eastAsia="Times New Roman" w:cstheme="minorHAnsi"/>
                <w:b/>
                <w:bCs/>
                <w:spacing w:val="3"/>
                <w:sz w:val="28"/>
                <w:szCs w:val="28"/>
                <w:lang w:eastAsia="en-GB"/>
              </w:rPr>
            </w:pPr>
            <w:r>
              <w:rPr>
                <w:rFonts w:eastAsia="Times New Roman" w:cstheme="minorHAnsi"/>
                <w:b/>
                <w:bCs/>
                <w:spacing w:val="3"/>
                <w:sz w:val="28"/>
                <w:szCs w:val="28"/>
                <w:lang w:eastAsia="en-GB"/>
              </w:rPr>
              <w:t>13.</w:t>
            </w:r>
          </w:p>
        </w:tc>
        <w:tc>
          <w:tcPr>
            <w:tcW w:w="5244" w:type="dxa"/>
          </w:tcPr>
          <w:tbl>
            <w:tblPr>
              <w:tblW w:w="0" w:type="dxa"/>
              <w:tblLayout w:type="fixed"/>
              <w:tblCellMar>
                <w:left w:w="0" w:type="dxa"/>
                <w:right w:w="0" w:type="dxa"/>
              </w:tblCellMar>
              <w:tblLook w:val="04A0" w:firstRow="1" w:lastRow="0" w:firstColumn="1" w:lastColumn="0" w:noHBand="0" w:noVBand="1"/>
            </w:tblPr>
            <w:tblGrid>
              <w:gridCol w:w="9541"/>
              <w:gridCol w:w="2458"/>
              <w:gridCol w:w="962"/>
              <w:gridCol w:w="20"/>
            </w:tblGrid>
            <w:tr w:rsidR="0020063F" w:rsidRPr="00560633" w14:paraId="0B8698F0" w14:textId="77777777" w:rsidTr="009A45F9">
              <w:tc>
                <w:tcPr>
                  <w:tcW w:w="9541" w:type="dxa"/>
                  <w:noWrap/>
                  <w:hideMark/>
                </w:tcPr>
                <w:tbl>
                  <w:tblPr>
                    <w:tblW w:w="9541" w:type="dxa"/>
                    <w:tblLayout w:type="fixed"/>
                    <w:tblCellMar>
                      <w:left w:w="0" w:type="dxa"/>
                      <w:right w:w="0" w:type="dxa"/>
                    </w:tblCellMar>
                    <w:tblLook w:val="04A0" w:firstRow="1" w:lastRow="0" w:firstColumn="1" w:lastColumn="0" w:noHBand="0" w:noVBand="1"/>
                  </w:tblPr>
                  <w:tblGrid>
                    <w:gridCol w:w="9541"/>
                  </w:tblGrid>
                  <w:tr w:rsidR="0020063F" w:rsidRPr="00560633" w14:paraId="274B7A64" w14:textId="77777777" w:rsidTr="009A45F9">
                    <w:tc>
                      <w:tcPr>
                        <w:tcW w:w="9541" w:type="dxa"/>
                        <w:vAlign w:val="center"/>
                        <w:hideMark/>
                      </w:tcPr>
                      <w:p w14:paraId="50FE5E3A" w14:textId="4E4CBD7B" w:rsidR="0020063F" w:rsidRDefault="0020063F" w:rsidP="00D87F09">
                        <w:pPr>
                          <w:spacing w:before="100" w:beforeAutospacing="1" w:after="100" w:afterAutospacing="1" w:line="300" w:lineRule="atLeast"/>
                          <w:outlineLvl w:val="2"/>
                          <w:rPr>
                            <w:rFonts w:eastAsia="Times New Roman" w:cstheme="minorHAnsi"/>
                            <w:b/>
                            <w:bCs/>
                            <w:spacing w:val="3"/>
                            <w:sz w:val="28"/>
                            <w:szCs w:val="28"/>
                            <w:lang w:eastAsia="en-GB"/>
                          </w:rPr>
                        </w:pPr>
                        <w:r>
                          <w:rPr>
                            <w:rFonts w:eastAsia="Times New Roman" w:cstheme="minorHAnsi"/>
                            <w:b/>
                            <w:bCs/>
                            <w:spacing w:val="3"/>
                            <w:sz w:val="28"/>
                            <w:szCs w:val="28"/>
                            <w:lang w:eastAsia="en-GB"/>
                          </w:rPr>
                          <w:t>St Pauls Walden Parish Council</w:t>
                        </w:r>
                      </w:p>
                      <w:p w14:paraId="171F4FF7" w14:textId="4971C823"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5"/>
                            <w:sz w:val="28"/>
                            <w:szCs w:val="28"/>
                            <w:lang w:eastAsia="en-GB"/>
                          </w:rPr>
                          <w:t>sarahatspw@gmail.com</w:t>
                        </w:r>
                      </w:p>
                    </w:tc>
                  </w:tr>
                </w:tbl>
                <w:p w14:paraId="15A328FF"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458" w:type="dxa"/>
                  <w:noWrap/>
                  <w:hideMark/>
                </w:tcPr>
                <w:p w14:paraId="2F6869DF"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Wed, 26 May, 14:50</w:t>
                  </w:r>
                </w:p>
              </w:tc>
              <w:tc>
                <w:tcPr>
                  <w:tcW w:w="7" w:type="dxa"/>
                  <w:noWrap/>
                  <w:hideMark/>
                </w:tcPr>
                <w:p w14:paraId="53B2626F"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10" w:type="dxa"/>
                  <w:vMerge w:val="restart"/>
                  <w:noWrap/>
                  <w:hideMark/>
                </w:tcPr>
                <w:p w14:paraId="7D770EAB"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78AFD437" wp14:editId="0C6D4230">
                        <wp:extent cx="6350" cy="63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B7AA7DC"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5690D6D2" wp14:editId="0D8E16A6">
                        <wp:extent cx="6350" cy="63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0063F" w:rsidRPr="00560633" w14:paraId="0D1FC13D" w14:textId="77777777" w:rsidTr="009A45F9">
              <w:tc>
                <w:tcPr>
                  <w:tcW w:w="12961" w:type="dxa"/>
                  <w:gridSpan w:val="3"/>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20063F" w:rsidRPr="00560633" w14:paraId="7214CFA5" w14:textId="77777777" w:rsidTr="009A45F9">
                    <w:tc>
                      <w:tcPr>
                        <w:tcW w:w="12960" w:type="dxa"/>
                        <w:noWrap/>
                        <w:vAlign w:val="center"/>
                        <w:hideMark/>
                      </w:tcPr>
                      <w:p w14:paraId="0870FFDF" w14:textId="36A1BA07" w:rsidR="0020063F" w:rsidRPr="00560633" w:rsidRDefault="0020063F" w:rsidP="00D87F09">
                        <w:pPr>
                          <w:spacing w:after="0" w:line="300" w:lineRule="atLeast"/>
                          <w:textAlignment w:val="top"/>
                          <w:rPr>
                            <w:rFonts w:eastAsia="Times New Roman" w:cstheme="minorHAnsi"/>
                            <w:sz w:val="28"/>
                            <w:szCs w:val="28"/>
                            <w:lang w:eastAsia="en-GB"/>
                          </w:rPr>
                        </w:pPr>
                      </w:p>
                    </w:tc>
                  </w:tr>
                </w:tbl>
                <w:p w14:paraId="236EF1A4" w14:textId="77777777" w:rsidR="0020063F" w:rsidRPr="00560633" w:rsidRDefault="0020063F" w:rsidP="00D87F09">
                  <w:pPr>
                    <w:spacing w:after="0" w:line="240" w:lineRule="auto"/>
                    <w:rPr>
                      <w:rFonts w:eastAsia="Times New Roman" w:cstheme="minorHAnsi"/>
                      <w:spacing w:val="3"/>
                      <w:sz w:val="28"/>
                      <w:szCs w:val="28"/>
                      <w:lang w:eastAsia="en-GB"/>
                    </w:rPr>
                  </w:pPr>
                </w:p>
              </w:tc>
              <w:tc>
                <w:tcPr>
                  <w:tcW w:w="10" w:type="dxa"/>
                  <w:vMerge/>
                  <w:vAlign w:val="center"/>
                  <w:hideMark/>
                </w:tcPr>
                <w:p w14:paraId="7238EE6D" w14:textId="77777777" w:rsidR="0020063F" w:rsidRPr="00560633" w:rsidRDefault="0020063F" w:rsidP="00D87F09">
                  <w:pPr>
                    <w:spacing w:after="0" w:line="240" w:lineRule="auto"/>
                    <w:rPr>
                      <w:rFonts w:eastAsia="Times New Roman" w:cstheme="minorHAnsi"/>
                      <w:spacing w:val="3"/>
                      <w:sz w:val="28"/>
                      <w:szCs w:val="28"/>
                      <w:lang w:eastAsia="en-GB"/>
                    </w:rPr>
                  </w:pPr>
                </w:p>
              </w:tc>
            </w:tr>
          </w:tbl>
          <w:p w14:paraId="4A3BF196" w14:textId="77777777" w:rsidR="0020063F" w:rsidRPr="00560633" w:rsidRDefault="0020063F" w:rsidP="00D87F09">
            <w:pPr>
              <w:rPr>
                <w:rFonts w:eastAsia="Times New Roman" w:cstheme="minorHAnsi"/>
                <w:sz w:val="28"/>
                <w:szCs w:val="28"/>
                <w:lang w:eastAsia="en-GB"/>
              </w:rPr>
            </w:pPr>
          </w:p>
          <w:p w14:paraId="0F997C34" w14:textId="77777777" w:rsidR="0020063F" w:rsidRPr="007C566E" w:rsidRDefault="0020063F" w:rsidP="00D87F09">
            <w:pPr>
              <w:spacing w:before="100" w:beforeAutospacing="1" w:after="100" w:afterAutospacing="1" w:line="300" w:lineRule="atLeast"/>
              <w:outlineLvl w:val="2"/>
              <w:rPr>
                <w:rFonts w:eastAsia="Times New Roman" w:cstheme="minorHAnsi"/>
                <w:b/>
                <w:bCs/>
                <w:spacing w:val="3"/>
                <w:sz w:val="28"/>
                <w:szCs w:val="28"/>
                <w:lang w:eastAsia="en-GB"/>
              </w:rPr>
            </w:pPr>
          </w:p>
          <w:p w14:paraId="0D6EF92C" w14:textId="04D23720" w:rsidR="0020063F" w:rsidRPr="007C566E" w:rsidRDefault="0020063F" w:rsidP="00D87F09">
            <w:pPr>
              <w:spacing w:before="100" w:beforeAutospacing="1" w:after="100" w:afterAutospacing="1" w:line="300" w:lineRule="atLeast"/>
              <w:outlineLvl w:val="2"/>
              <w:rPr>
                <w:rFonts w:eastAsia="Times New Roman" w:cstheme="minorHAnsi"/>
                <w:b/>
                <w:bCs/>
                <w:spacing w:val="3"/>
                <w:sz w:val="28"/>
                <w:szCs w:val="28"/>
                <w:lang w:eastAsia="en-GB"/>
              </w:rPr>
            </w:pPr>
          </w:p>
        </w:tc>
        <w:tc>
          <w:tcPr>
            <w:tcW w:w="8785" w:type="dxa"/>
          </w:tcPr>
          <w:p w14:paraId="3A090A5E" w14:textId="2056FDC2"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 xml:space="preserve">We go through the </w:t>
            </w:r>
            <w:r w:rsidRPr="00677A2F">
              <w:rPr>
                <w:rFonts w:eastAsia="Times New Roman" w:cstheme="minorHAnsi"/>
                <w:b/>
                <w:bCs/>
                <w:sz w:val="28"/>
                <w:szCs w:val="28"/>
                <w:lang w:eastAsia="en-GB"/>
              </w:rPr>
              <w:t>C</w:t>
            </w:r>
            <w:r w:rsidRPr="00560633">
              <w:rPr>
                <w:rFonts w:eastAsia="Times New Roman" w:cstheme="minorHAnsi"/>
                <w:b/>
                <w:bCs/>
                <w:sz w:val="28"/>
                <w:szCs w:val="28"/>
                <w:lang w:eastAsia="en-GB"/>
              </w:rPr>
              <w:t xml:space="preserve">ommunity </w:t>
            </w:r>
            <w:r w:rsidRPr="00677A2F">
              <w:rPr>
                <w:rFonts w:eastAsia="Times New Roman" w:cstheme="minorHAnsi"/>
                <w:b/>
                <w:bCs/>
                <w:sz w:val="28"/>
                <w:szCs w:val="28"/>
                <w:lang w:eastAsia="en-GB"/>
              </w:rPr>
              <w:t>H</w:t>
            </w:r>
            <w:r w:rsidRPr="00560633">
              <w:rPr>
                <w:rFonts w:eastAsia="Times New Roman" w:cstheme="minorHAnsi"/>
                <w:b/>
                <w:bCs/>
                <w:sz w:val="28"/>
                <w:szCs w:val="28"/>
                <w:lang w:eastAsia="en-GB"/>
              </w:rPr>
              <w:t xml:space="preserve">eartbeat </w:t>
            </w:r>
            <w:r w:rsidRPr="00677A2F">
              <w:rPr>
                <w:rFonts w:eastAsia="Times New Roman" w:cstheme="minorHAnsi"/>
                <w:b/>
                <w:bCs/>
                <w:sz w:val="28"/>
                <w:szCs w:val="28"/>
                <w:lang w:eastAsia="en-GB"/>
              </w:rPr>
              <w:t>T</w:t>
            </w:r>
            <w:r w:rsidRPr="00560633">
              <w:rPr>
                <w:rFonts w:eastAsia="Times New Roman" w:cstheme="minorHAnsi"/>
                <w:b/>
                <w:bCs/>
                <w:sz w:val="28"/>
                <w:szCs w:val="28"/>
                <w:lang w:eastAsia="en-GB"/>
              </w:rPr>
              <w:t>rust</w:t>
            </w:r>
          </w:p>
          <w:p w14:paraId="19991FE1" w14:textId="3C6699C8"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 xml:space="preserve"> This is what we paid for the </w:t>
            </w:r>
            <w:proofErr w:type="spellStart"/>
            <w:r w:rsidRPr="00560633">
              <w:rPr>
                <w:rFonts w:eastAsia="Times New Roman" w:cstheme="minorHAnsi"/>
                <w:sz w:val="28"/>
                <w:szCs w:val="28"/>
                <w:lang w:eastAsia="en-GB"/>
              </w:rPr>
              <w:t>Pavillion</w:t>
            </w:r>
            <w:proofErr w:type="spellEnd"/>
            <w:r w:rsidRPr="00560633">
              <w:rPr>
                <w:rFonts w:eastAsia="Times New Roman" w:cstheme="minorHAnsi"/>
                <w:sz w:val="28"/>
                <w:szCs w:val="28"/>
                <w:lang w:eastAsia="en-GB"/>
              </w:rPr>
              <w:t xml:space="preserve"> Defib: </w:t>
            </w:r>
          </w:p>
          <w:p w14:paraId="287C9CC9" w14:textId="7C041D82" w:rsidR="0020063F" w:rsidRPr="00560633" w:rsidRDefault="0020063F" w:rsidP="00A02FB7">
            <w:pPr>
              <w:rPr>
                <w:rFonts w:eastAsia="Times New Roman" w:cstheme="minorHAnsi"/>
                <w:sz w:val="28"/>
                <w:szCs w:val="28"/>
                <w:lang w:eastAsia="en-GB"/>
              </w:rPr>
            </w:pPr>
            <w:r w:rsidRPr="00560633">
              <w:rPr>
                <w:rFonts w:eastAsia="Times New Roman" w:cstheme="minorHAnsi"/>
                <w:i/>
                <w:iCs/>
                <w:sz w:val="28"/>
                <w:szCs w:val="28"/>
                <w:lang w:eastAsia="en-GB"/>
              </w:rPr>
              <w:t>1 off CPAD</w:t>
            </w:r>
            <w:r w:rsidRPr="00560633">
              <w:rPr>
                <w:rFonts w:eastAsia="Times New Roman" w:cstheme="minorHAnsi"/>
                <w:i/>
                <w:iCs/>
                <w:sz w:val="28"/>
                <w:szCs w:val="28"/>
                <w:lang w:eastAsia="en-GB"/>
              </w:rPr>
              <w:softHyphen/>
              <w:t>VP</w:t>
            </w:r>
            <w:r w:rsidRPr="00560633">
              <w:rPr>
                <w:rFonts w:eastAsia="Times New Roman" w:cstheme="minorHAnsi"/>
                <w:i/>
                <w:iCs/>
                <w:sz w:val="28"/>
                <w:szCs w:val="28"/>
                <w:lang w:eastAsia="en-GB"/>
              </w:rPr>
              <w:softHyphen/>
              <w:t xml:space="preserve">VIEW </w:t>
            </w:r>
            <w:proofErr w:type="spellStart"/>
            <w:r w:rsidRPr="00560633">
              <w:rPr>
                <w:rFonts w:eastAsia="Times New Roman" w:cstheme="minorHAnsi"/>
                <w:i/>
                <w:iCs/>
                <w:sz w:val="28"/>
                <w:szCs w:val="28"/>
                <w:lang w:eastAsia="en-GB"/>
              </w:rPr>
              <w:t>cPAD</w:t>
            </w:r>
            <w:proofErr w:type="spellEnd"/>
            <w:r w:rsidRPr="00560633">
              <w:rPr>
                <w:rFonts w:eastAsia="Times New Roman" w:cstheme="minorHAnsi"/>
                <w:i/>
                <w:iCs/>
                <w:sz w:val="28"/>
                <w:szCs w:val="28"/>
                <w:lang w:eastAsia="en-GB"/>
              </w:rPr>
              <w:t xml:space="preserve"> View </w:t>
            </w:r>
            <w:proofErr w:type="spellStart"/>
            <w:r w:rsidRPr="00560633">
              <w:rPr>
                <w:rFonts w:eastAsia="Times New Roman" w:cstheme="minorHAnsi"/>
                <w:i/>
                <w:iCs/>
                <w:sz w:val="28"/>
                <w:szCs w:val="28"/>
                <w:lang w:eastAsia="en-GB"/>
              </w:rPr>
              <w:t>Semi</w:t>
            </w:r>
            <w:r w:rsidRPr="00560633">
              <w:rPr>
                <w:rFonts w:eastAsia="Times New Roman" w:cstheme="minorHAnsi"/>
                <w:i/>
                <w:iCs/>
                <w:sz w:val="28"/>
                <w:szCs w:val="28"/>
                <w:lang w:eastAsia="en-GB"/>
              </w:rPr>
              <w:softHyphen/>
              <w:t>Auto</w:t>
            </w:r>
            <w:proofErr w:type="spellEnd"/>
            <w:r w:rsidRPr="00560633">
              <w:rPr>
                <w:rFonts w:eastAsia="Times New Roman" w:cstheme="minorHAnsi"/>
                <w:i/>
                <w:iCs/>
                <w:sz w:val="28"/>
                <w:szCs w:val="28"/>
                <w:lang w:eastAsia="en-GB"/>
              </w:rPr>
              <w:t xml:space="preserve"> Defib Plus Stainless Steel Sentry Cabinet   </w:t>
            </w:r>
          </w:p>
          <w:p w14:paraId="07DB9AC1" w14:textId="44ECEFC0" w:rsidR="0020063F" w:rsidRPr="00560633" w:rsidRDefault="0020063F" w:rsidP="00A02FB7">
            <w:pPr>
              <w:rPr>
                <w:rFonts w:eastAsia="Times New Roman" w:cstheme="minorHAnsi"/>
                <w:sz w:val="28"/>
                <w:szCs w:val="28"/>
                <w:lang w:eastAsia="en-GB"/>
              </w:rPr>
            </w:pPr>
            <w:r w:rsidRPr="00560633">
              <w:rPr>
                <w:rFonts w:eastAsia="Times New Roman" w:cstheme="minorHAnsi"/>
                <w:i/>
                <w:iCs/>
                <w:sz w:val="28"/>
                <w:szCs w:val="28"/>
                <w:lang w:eastAsia="en-GB"/>
              </w:rPr>
              <w:t xml:space="preserve">Included: </w:t>
            </w:r>
            <w:proofErr w:type="spellStart"/>
            <w:r w:rsidRPr="00560633">
              <w:rPr>
                <w:rFonts w:eastAsia="Times New Roman" w:cstheme="minorHAnsi"/>
                <w:i/>
                <w:iCs/>
                <w:sz w:val="28"/>
                <w:szCs w:val="28"/>
                <w:lang w:eastAsia="en-GB"/>
              </w:rPr>
              <w:t>Webnos</w:t>
            </w:r>
            <w:proofErr w:type="spellEnd"/>
            <w:r w:rsidRPr="00560633">
              <w:rPr>
                <w:rFonts w:eastAsia="Times New Roman" w:cstheme="minorHAnsi"/>
                <w:i/>
                <w:iCs/>
                <w:sz w:val="28"/>
                <w:szCs w:val="28"/>
                <w:lang w:eastAsia="en-GB"/>
              </w:rPr>
              <w:t xml:space="preserve"> Governance System, Cardiac Arrest Response Seminar, Post Rescue Counselling, 1st year Village Emergency Phone System Total </w:t>
            </w:r>
          </w:p>
          <w:p w14:paraId="56D2385B" w14:textId="472658BC" w:rsidR="0020063F" w:rsidRPr="00560633" w:rsidRDefault="0020063F" w:rsidP="00A02FB7">
            <w:pPr>
              <w:rPr>
                <w:rFonts w:eastAsia="Times New Roman" w:cstheme="minorHAnsi"/>
                <w:sz w:val="28"/>
                <w:szCs w:val="28"/>
                <w:lang w:eastAsia="en-GB"/>
              </w:rPr>
            </w:pPr>
            <w:r w:rsidRPr="00560633">
              <w:rPr>
                <w:rFonts w:eastAsia="Times New Roman" w:cstheme="minorHAnsi"/>
                <w:i/>
                <w:iCs/>
                <w:sz w:val="28"/>
                <w:szCs w:val="28"/>
                <w:lang w:eastAsia="en-GB"/>
              </w:rPr>
              <w:t>TOTAL, including VAT £2304.00 </w:t>
            </w:r>
          </w:p>
          <w:p w14:paraId="59C8EC6D" w14:textId="77777777"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 </w:t>
            </w:r>
          </w:p>
          <w:p w14:paraId="31A96521" w14:textId="08EE33AE"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Community Heartbeat give good support, they are a charity aiming to get Defibs in the community.</w:t>
            </w:r>
            <w:r>
              <w:rPr>
                <w:rFonts w:eastAsia="Times New Roman" w:cstheme="minorHAnsi"/>
                <w:sz w:val="28"/>
                <w:szCs w:val="28"/>
                <w:lang w:eastAsia="en-GB"/>
              </w:rPr>
              <w:t xml:space="preserve">  </w:t>
            </w:r>
            <w:r w:rsidRPr="00560633">
              <w:rPr>
                <w:rFonts w:eastAsia="Times New Roman" w:cstheme="minorHAnsi"/>
                <w:sz w:val="28"/>
                <w:szCs w:val="28"/>
                <w:lang w:eastAsia="en-GB"/>
              </w:rPr>
              <w:t>There are ongoing costs for consumables.  </w:t>
            </w:r>
          </w:p>
          <w:p w14:paraId="4A9973C3" w14:textId="77777777"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Pads need replacing every 2 years (Cost  £80-90 )</w:t>
            </w:r>
          </w:p>
          <w:p w14:paraId="7BFAD255" w14:textId="77777777"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Battery Life is around 4 years, cost of these is £225 + VAT and delivery for Surgery one, £175 + VAT and delivery for Pavilion one)</w:t>
            </w:r>
          </w:p>
          <w:p w14:paraId="7559C9D3" w14:textId="35414CDD" w:rsidR="0020063F" w:rsidRPr="007C566E" w:rsidRDefault="0020063F" w:rsidP="007C566E">
            <w:pPr>
              <w:rPr>
                <w:rFonts w:eastAsia="Times New Roman" w:cstheme="minorHAnsi"/>
                <w:sz w:val="28"/>
                <w:szCs w:val="28"/>
                <w:lang w:eastAsia="en-GB"/>
              </w:rPr>
            </w:pPr>
            <w:r w:rsidRPr="00560633">
              <w:rPr>
                <w:rFonts w:eastAsia="Times New Roman" w:cstheme="minorHAnsi"/>
                <w:sz w:val="28"/>
                <w:szCs w:val="28"/>
                <w:lang w:eastAsia="en-GB"/>
              </w:rPr>
              <w:t> </w:t>
            </w:r>
          </w:p>
        </w:tc>
      </w:tr>
      <w:tr w:rsidR="0020063F" w:rsidRPr="007C566E" w14:paraId="6AEC2162" w14:textId="77777777" w:rsidTr="00E368A4">
        <w:trPr>
          <w:trHeight w:val="54"/>
        </w:trPr>
        <w:tc>
          <w:tcPr>
            <w:tcW w:w="710" w:type="dxa"/>
          </w:tcPr>
          <w:p w14:paraId="3F423EAB" w14:textId="0C291513" w:rsidR="0020063F" w:rsidRPr="00D7024D" w:rsidRDefault="00D7024D">
            <w:pPr>
              <w:rPr>
                <w:b/>
                <w:bCs/>
              </w:rPr>
            </w:pPr>
            <w:r w:rsidRPr="00D7024D">
              <w:rPr>
                <w:b/>
                <w:bCs/>
              </w:rPr>
              <w:t>14.</w:t>
            </w:r>
          </w:p>
        </w:tc>
        <w:tc>
          <w:tcPr>
            <w:tcW w:w="5244" w:type="dxa"/>
          </w:tcPr>
          <w:p w14:paraId="07E67A76" w14:textId="55976425" w:rsidR="0020063F" w:rsidRDefault="0020063F"/>
          <w:tbl>
            <w:tblPr>
              <w:tblW w:w="12970" w:type="dxa"/>
              <w:tblLayout w:type="fixed"/>
              <w:tblCellMar>
                <w:left w:w="0" w:type="dxa"/>
                <w:right w:w="0" w:type="dxa"/>
              </w:tblCellMar>
              <w:tblLook w:val="04A0" w:firstRow="1" w:lastRow="0" w:firstColumn="1" w:lastColumn="0" w:noHBand="0" w:noVBand="1"/>
            </w:tblPr>
            <w:tblGrid>
              <w:gridCol w:w="10710"/>
              <w:gridCol w:w="2054"/>
              <w:gridCol w:w="186"/>
              <w:gridCol w:w="20"/>
            </w:tblGrid>
            <w:tr w:rsidR="0020063F" w:rsidRPr="00560633" w14:paraId="6EFB6E89" w14:textId="77777777" w:rsidTr="007C566E">
              <w:tc>
                <w:tcPr>
                  <w:tcW w:w="10710" w:type="dxa"/>
                  <w:noWrap/>
                  <w:hideMark/>
                </w:tcPr>
                <w:p w14:paraId="252E9A69" w14:textId="5A594DAE" w:rsidR="0020063F" w:rsidRPr="004F4557" w:rsidRDefault="0020063F">
                  <w:pPr>
                    <w:rPr>
                      <w:b/>
                      <w:bCs/>
                      <w:sz w:val="28"/>
                      <w:szCs w:val="28"/>
                    </w:rPr>
                  </w:pPr>
                  <w:r w:rsidRPr="004F4557">
                    <w:rPr>
                      <w:b/>
                      <w:bCs/>
                      <w:sz w:val="28"/>
                      <w:szCs w:val="28"/>
                    </w:rPr>
                    <w:t>Ickleford Village Hall</w:t>
                  </w:r>
                </w:p>
                <w:tbl>
                  <w:tblPr>
                    <w:tblW w:w="9693" w:type="dxa"/>
                    <w:tblLayout w:type="fixed"/>
                    <w:tblCellMar>
                      <w:left w:w="0" w:type="dxa"/>
                      <w:right w:w="0" w:type="dxa"/>
                    </w:tblCellMar>
                    <w:tblLook w:val="04A0" w:firstRow="1" w:lastRow="0" w:firstColumn="1" w:lastColumn="0" w:noHBand="0" w:noVBand="1"/>
                  </w:tblPr>
                  <w:tblGrid>
                    <w:gridCol w:w="9693"/>
                  </w:tblGrid>
                  <w:tr w:rsidR="0020063F" w:rsidRPr="00560633" w14:paraId="4935C3FA" w14:textId="77777777" w:rsidTr="009A45F9">
                    <w:tc>
                      <w:tcPr>
                        <w:tcW w:w="9693" w:type="dxa"/>
                        <w:vAlign w:val="center"/>
                        <w:hideMark/>
                      </w:tcPr>
                      <w:p w14:paraId="470295B3" w14:textId="49278857" w:rsidR="0020063F" w:rsidRPr="00560633" w:rsidRDefault="0020063F" w:rsidP="00D87F09">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3"/>
                            <w:sz w:val="28"/>
                            <w:szCs w:val="28"/>
                            <w:lang w:eastAsia="en-GB"/>
                          </w:rPr>
                          <w:t>phil@redwoodenergy.co.uk</w:t>
                        </w:r>
                      </w:p>
                    </w:tc>
                  </w:tr>
                </w:tbl>
                <w:p w14:paraId="2EAC2065" w14:textId="77777777" w:rsidR="0020063F" w:rsidRPr="00560633" w:rsidRDefault="0020063F" w:rsidP="00D87F09">
                  <w:pPr>
                    <w:spacing w:after="0" w:line="300" w:lineRule="atLeast"/>
                    <w:rPr>
                      <w:rFonts w:eastAsia="Times New Roman" w:cstheme="minorHAnsi"/>
                      <w:spacing w:val="3"/>
                      <w:sz w:val="28"/>
                      <w:szCs w:val="28"/>
                      <w:lang w:eastAsia="en-GB"/>
                    </w:rPr>
                  </w:pPr>
                </w:p>
              </w:tc>
              <w:tc>
                <w:tcPr>
                  <w:tcW w:w="2054" w:type="dxa"/>
                  <w:noWrap/>
                  <w:hideMark/>
                </w:tcPr>
                <w:p w14:paraId="1C637C9D" w14:textId="77777777" w:rsidR="0020063F" w:rsidRPr="00560633" w:rsidRDefault="0020063F" w:rsidP="00D87F09">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Fri, 28 May, 10:04</w:t>
                  </w:r>
                </w:p>
              </w:tc>
              <w:tc>
                <w:tcPr>
                  <w:tcW w:w="186" w:type="dxa"/>
                  <w:noWrap/>
                  <w:hideMark/>
                </w:tcPr>
                <w:p w14:paraId="2FB0562C" w14:textId="77777777" w:rsidR="0020063F" w:rsidRPr="00560633" w:rsidRDefault="0020063F" w:rsidP="00D87F09">
                  <w:pPr>
                    <w:spacing w:after="0" w:line="240" w:lineRule="auto"/>
                    <w:jc w:val="right"/>
                    <w:rPr>
                      <w:rFonts w:eastAsia="Times New Roman" w:cstheme="minorHAnsi"/>
                      <w:spacing w:val="3"/>
                      <w:sz w:val="28"/>
                      <w:szCs w:val="28"/>
                      <w:lang w:eastAsia="en-GB"/>
                    </w:rPr>
                  </w:pPr>
                </w:p>
              </w:tc>
              <w:tc>
                <w:tcPr>
                  <w:tcW w:w="20" w:type="dxa"/>
                  <w:vMerge w:val="restart"/>
                  <w:noWrap/>
                  <w:hideMark/>
                </w:tcPr>
                <w:p w14:paraId="1AE6A63C"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592EB7BD" wp14:editId="704BC11F">
                        <wp:extent cx="6350" cy="6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D8413E1" w14:textId="77777777" w:rsidR="0020063F" w:rsidRPr="00560633" w:rsidRDefault="0020063F" w:rsidP="00D87F09">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253CBEF2" wp14:editId="267606FC">
                        <wp:extent cx="6350" cy="63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0063F" w:rsidRPr="00560633" w14:paraId="7C617A00" w14:textId="77777777" w:rsidTr="007C566E">
              <w:tc>
                <w:tcPr>
                  <w:tcW w:w="12950" w:type="dxa"/>
                  <w:gridSpan w:val="3"/>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20063F" w:rsidRPr="00560633" w14:paraId="0F543B53" w14:textId="77777777" w:rsidTr="009A45F9">
                    <w:tc>
                      <w:tcPr>
                        <w:tcW w:w="12960" w:type="dxa"/>
                        <w:noWrap/>
                        <w:vAlign w:val="center"/>
                        <w:hideMark/>
                      </w:tcPr>
                      <w:p w14:paraId="3ECC68C4" w14:textId="1B469659" w:rsidR="0020063F" w:rsidRPr="00560633" w:rsidRDefault="0020063F" w:rsidP="00D87F09">
                        <w:pPr>
                          <w:spacing w:after="0" w:line="300" w:lineRule="atLeast"/>
                          <w:rPr>
                            <w:rFonts w:eastAsia="Times New Roman" w:cstheme="minorHAnsi"/>
                            <w:sz w:val="28"/>
                            <w:szCs w:val="28"/>
                            <w:lang w:eastAsia="en-GB"/>
                          </w:rPr>
                        </w:pPr>
                      </w:p>
                      <w:p w14:paraId="42DC0FBA" w14:textId="77777777" w:rsidR="0020063F" w:rsidRPr="00560633" w:rsidRDefault="0020063F" w:rsidP="00D87F09">
                        <w:pPr>
                          <w:spacing w:after="0" w:line="300" w:lineRule="atLeast"/>
                          <w:textAlignment w:val="top"/>
                          <w:rPr>
                            <w:rFonts w:eastAsia="Times New Roman" w:cstheme="minorHAnsi"/>
                            <w:sz w:val="28"/>
                            <w:szCs w:val="28"/>
                            <w:lang w:eastAsia="en-GB"/>
                          </w:rPr>
                        </w:pPr>
                        <w:r w:rsidRPr="007C566E">
                          <w:rPr>
                            <w:rFonts w:eastAsia="Times New Roman" w:cstheme="minorHAnsi"/>
                            <w:noProof/>
                            <w:sz w:val="28"/>
                            <w:szCs w:val="28"/>
                            <w:lang w:eastAsia="en-GB"/>
                          </w:rPr>
                          <w:drawing>
                            <wp:inline distT="0" distB="0" distL="0" distR="0" wp14:anchorId="18F6A673" wp14:editId="495C4665">
                              <wp:extent cx="6350" cy="63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2D749015" w14:textId="77777777" w:rsidR="0020063F" w:rsidRPr="00560633" w:rsidRDefault="0020063F" w:rsidP="00D87F09">
                  <w:pPr>
                    <w:spacing w:after="0" w:line="240" w:lineRule="auto"/>
                    <w:rPr>
                      <w:rFonts w:eastAsia="Times New Roman" w:cstheme="minorHAnsi"/>
                      <w:spacing w:val="3"/>
                      <w:sz w:val="28"/>
                      <w:szCs w:val="28"/>
                      <w:lang w:eastAsia="en-GB"/>
                    </w:rPr>
                  </w:pPr>
                </w:p>
              </w:tc>
              <w:tc>
                <w:tcPr>
                  <w:tcW w:w="20" w:type="dxa"/>
                  <w:vMerge/>
                  <w:vAlign w:val="center"/>
                  <w:hideMark/>
                </w:tcPr>
                <w:p w14:paraId="6BC8408E" w14:textId="77777777" w:rsidR="0020063F" w:rsidRPr="00560633" w:rsidRDefault="0020063F" w:rsidP="00D87F09">
                  <w:pPr>
                    <w:spacing w:after="0" w:line="240" w:lineRule="auto"/>
                    <w:rPr>
                      <w:rFonts w:eastAsia="Times New Roman" w:cstheme="minorHAnsi"/>
                      <w:spacing w:val="3"/>
                      <w:sz w:val="28"/>
                      <w:szCs w:val="28"/>
                      <w:lang w:eastAsia="en-GB"/>
                    </w:rPr>
                  </w:pPr>
                </w:p>
              </w:tc>
            </w:tr>
          </w:tbl>
          <w:p w14:paraId="7536D7AF" w14:textId="77777777" w:rsidR="0020063F" w:rsidRPr="007C566E" w:rsidRDefault="0020063F" w:rsidP="00D87F09">
            <w:pPr>
              <w:spacing w:before="100" w:beforeAutospacing="1" w:after="100" w:afterAutospacing="1" w:line="300" w:lineRule="atLeast"/>
              <w:outlineLvl w:val="2"/>
              <w:rPr>
                <w:rFonts w:eastAsia="Times New Roman" w:cstheme="minorHAnsi"/>
                <w:b/>
                <w:bCs/>
                <w:spacing w:val="3"/>
                <w:sz w:val="28"/>
                <w:szCs w:val="28"/>
                <w:lang w:eastAsia="en-GB"/>
              </w:rPr>
            </w:pPr>
          </w:p>
          <w:p w14:paraId="16990242" w14:textId="7FC9A11D" w:rsidR="0020063F" w:rsidRPr="007C566E" w:rsidRDefault="0020063F" w:rsidP="00D87F09">
            <w:pPr>
              <w:spacing w:before="100" w:beforeAutospacing="1" w:after="100" w:afterAutospacing="1" w:line="300" w:lineRule="atLeast"/>
              <w:outlineLvl w:val="2"/>
              <w:rPr>
                <w:rFonts w:eastAsia="Times New Roman" w:cstheme="minorHAnsi"/>
                <w:b/>
                <w:bCs/>
                <w:spacing w:val="3"/>
                <w:sz w:val="28"/>
                <w:szCs w:val="28"/>
                <w:lang w:eastAsia="en-GB"/>
              </w:rPr>
            </w:pPr>
          </w:p>
        </w:tc>
        <w:tc>
          <w:tcPr>
            <w:tcW w:w="8785" w:type="dxa"/>
          </w:tcPr>
          <w:p w14:paraId="29E5C37E" w14:textId="7D9483C8"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lastRenderedPageBreak/>
              <w:t>We have the following:</w:t>
            </w:r>
          </w:p>
          <w:p w14:paraId="12079E09" w14:textId="5793447D" w:rsidR="0020063F" w:rsidRDefault="0020063F" w:rsidP="0020063F">
            <w:pPr>
              <w:rPr>
                <w:rFonts w:eastAsia="Times New Roman" w:cstheme="minorHAnsi"/>
                <w:sz w:val="28"/>
                <w:szCs w:val="28"/>
                <w:lang w:eastAsia="en-GB"/>
              </w:rPr>
            </w:pPr>
            <w:r w:rsidRPr="00560633">
              <w:rPr>
                <w:rFonts w:eastAsia="Times New Roman" w:cstheme="minorHAnsi"/>
                <w:sz w:val="28"/>
                <w:szCs w:val="28"/>
                <w:lang w:eastAsia="en-GB"/>
              </w:rPr>
              <w:t xml:space="preserve">We pay an annual maintenance / subscription to </w:t>
            </w:r>
            <w:r w:rsidRPr="00560633">
              <w:rPr>
                <w:rFonts w:eastAsia="Times New Roman" w:cstheme="minorHAnsi"/>
                <w:b/>
                <w:bCs/>
                <w:sz w:val="28"/>
                <w:szCs w:val="28"/>
                <w:lang w:eastAsia="en-GB"/>
              </w:rPr>
              <w:t xml:space="preserve">Community </w:t>
            </w:r>
            <w:proofErr w:type="spellStart"/>
            <w:r w:rsidRPr="00560633">
              <w:rPr>
                <w:rFonts w:eastAsia="Times New Roman" w:cstheme="minorHAnsi"/>
                <w:b/>
                <w:bCs/>
                <w:sz w:val="28"/>
                <w:szCs w:val="28"/>
                <w:lang w:eastAsia="en-GB"/>
              </w:rPr>
              <w:t>Hertbeat</w:t>
            </w:r>
            <w:proofErr w:type="spellEnd"/>
            <w:r w:rsidR="00677A2F">
              <w:rPr>
                <w:rFonts w:eastAsia="Times New Roman" w:cstheme="minorHAnsi"/>
                <w:sz w:val="28"/>
                <w:szCs w:val="28"/>
                <w:lang w:eastAsia="en-GB"/>
              </w:rPr>
              <w:t xml:space="preserve"> </w:t>
            </w:r>
            <w:r w:rsidR="00677A2F" w:rsidRPr="00677A2F">
              <w:rPr>
                <w:rFonts w:eastAsia="Times New Roman" w:cstheme="minorHAnsi"/>
                <w:b/>
                <w:bCs/>
                <w:sz w:val="28"/>
                <w:szCs w:val="28"/>
                <w:lang w:eastAsia="en-GB"/>
              </w:rPr>
              <w:t>Trust</w:t>
            </w:r>
            <w:r w:rsidR="00677A2F">
              <w:rPr>
                <w:rFonts w:eastAsia="Times New Roman" w:cstheme="minorHAnsi"/>
                <w:sz w:val="28"/>
                <w:szCs w:val="28"/>
                <w:lang w:eastAsia="en-GB"/>
              </w:rPr>
              <w:t xml:space="preserve"> </w:t>
            </w:r>
            <w:r w:rsidRPr="00560633">
              <w:rPr>
                <w:rFonts w:eastAsia="Times New Roman" w:cstheme="minorHAnsi"/>
                <w:sz w:val="28"/>
                <w:szCs w:val="28"/>
                <w:lang w:eastAsia="en-GB"/>
              </w:rPr>
              <w:t>of £198.00 for regular updates and registration to the Ambulance Service.</w:t>
            </w:r>
          </w:p>
          <w:p w14:paraId="3047E891" w14:textId="77777777" w:rsidR="0020063F" w:rsidRDefault="0020063F" w:rsidP="0020063F">
            <w:pPr>
              <w:rPr>
                <w:rFonts w:eastAsia="Times New Roman" w:cstheme="minorHAnsi"/>
                <w:sz w:val="28"/>
                <w:szCs w:val="28"/>
                <w:lang w:eastAsia="en-GB"/>
              </w:rPr>
            </w:pPr>
          </w:p>
          <w:p w14:paraId="06F86876" w14:textId="4C23A28B" w:rsidR="0020063F" w:rsidRPr="007C566E" w:rsidRDefault="0020063F" w:rsidP="0020063F">
            <w:pPr>
              <w:rPr>
                <w:rFonts w:cstheme="minorHAnsi"/>
                <w:sz w:val="28"/>
                <w:szCs w:val="28"/>
              </w:rPr>
            </w:pPr>
            <w:hyperlink r:id="rId19" w:history="1">
              <w:r w:rsidRPr="00560633">
                <w:rPr>
                  <w:rStyle w:val="Hyperlink"/>
                  <w:rFonts w:eastAsia="Times New Roman" w:cstheme="minorHAnsi"/>
                  <w:sz w:val="28"/>
                  <w:szCs w:val="28"/>
                  <w:lang w:eastAsia="en-GB"/>
                </w:rPr>
                <w:t>https://www.communityheartbeat.org.uk/governance/webnos</w:t>
              </w:r>
            </w:hyperlink>
          </w:p>
        </w:tc>
      </w:tr>
      <w:tr w:rsidR="0020063F" w:rsidRPr="007C566E" w14:paraId="78F02A04" w14:textId="77777777" w:rsidTr="00E368A4">
        <w:tc>
          <w:tcPr>
            <w:tcW w:w="710" w:type="dxa"/>
          </w:tcPr>
          <w:p w14:paraId="4B768612" w14:textId="15F702DB" w:rsidR="0020063F" w:rsidRPr="00560633" w:rsidRDefault="00D7024D" w:rsidP="00C52A90">
            <w:pPr>
              <w:spacing w:before="100" w:beforeAutospacing="1" w:after="100" w:afterAutospacing="1" w:line="300" w:lineRule="atLeast"/>
              <w:outlineLvl w:val="2"/>
              <w:rPr>
                <w:rFonts w:eastAsia="Times New Roman" w:cstheme="minorHAnsi"/>
                <w:b/>
                <w:bCs/>
                <w:spacing w:val="3"/>
                <w:sz w:val="28"/>
                <w:szCs w:val="28"/>
                <w:lang w:eastAsia="en-GB"/>
              </w:rPr>
            </w:pPr>
            <w:r>
              <w:rPr>
                <w:rFonts w:eastAsia="Times New Roman" w:cstheme="minorHAnsi"/>
                <w:b/>
                <w:bCs/>
                <w:spacing w:val="3"/>
                <w:sz w:val="28"/>
                <w:szCs w:val="28"/>
                <w:lang w:eastAsia="en-GB"/>
              </w:rPr>
              <w:t>15.</w:t>
            </w:r>
          </w:p>
        </w:tc>
        <w:tc>
          <w:tcPr>
            <w:tcW w:w="5244" w:type="dxa"/>
          </w:tcPr>
          <w:tbl>
            <w:tblPr>
              <w:tblW w:w="12970" w:type="dxa"/>
              <w:tblLayout w:type="fixed"/>
              <w:tblCellMar>
                <w:left w:w="0" w:type="dxa"/>
                <w:right w:w="0" w:type="dxa"/>
              </w:tblCellMar>
              <w:tblLook w:val="04A0" w:firstRow="1" w:lastRow="0" w:firstColumn="1" w:lastColumn="0" w:noHBand="0" w:noVBand="1"/>
            </w:tblPr>
            <w:tblGrid>
              <w:gridCol w:w="10710"/>
              <w:gridCol w:w="2054"/>
              <w:gridCol w:w="186"/>
              <w:gridCol w:w="20"/>
            </w:tblGrid>
            <w:tr w:rsidR="0020063F" w:rsidRPr="00560633" w14:paraId="2B4DA9C3" w14:textId="77777777" w:rsidTr="00A02FB7">
              <w:tc>
                <w:tcPr>
                  <w:tcW w:w="10710" w:type="dxa"/>
                  <w:noWrap/>
                  <w:hideMark/>
                </w:tcPr>
                <w:tbl>
                  <w:tblPr>
                    <w:tblW w:w="9693" w:type="dxa"/>
                    <w:tblLayout w:type="fixed"/>
                    <w:tblCellMar>
                      <w:left w:w="0" w:type="dxa"/>
                      <w:right w:w="0" w:type="dxa"/>
                    </w:tblCellMar>
                    <w:tblLook w:val="04A0" w:firstRow="1" w:lastRow="0" w:firstColumn="1" w:lastColumn="0" w:noHBand="0" w:noVBand="1"/>
                  </w:tblPr>
                  <w:tblGrid>
                    <w:gridCol w:w="9693"/>
                  </w:tblGrid>
                  <w:tr w:rsidR="0020063F" w:rsidRPr="00560633" w14:paraId="3F82DF91" w14:textId="77777777" w:rsidTr="009A45F9">
                    <w:tc>
                      <w:tcPr>
                        <w:tcW w:w="9693" w:type="dxa"/>
                        <w:vAlign w:val="center"/>
                        <w:hideMark/>
                      </w:tcPr>
                      <w:p w14:paraId="0FF1E731" w14:textId="6B6AEC1A" w:rsidR="0020063F" w:rsidRPr="007C566E" w:rsidRDefault="0020063F" w:rsidP="00C52A90">
                        <w:pPr>
                          <w:spacing w:before="100" w:beforeAutospacing="1" w:after="100" w:afterAutospacing="1" w:line="300" w:lineRule="atLeast"/>
                          <w:outlineLvl w:val="2"/>
                          <w:rPr>
                            <w:rFonts w:eastAsia="Times New Roman" w:cstheme="minorHAnsi"/>
                            <w:b/>
                            <w:bCs/>
                            <w:spacing w:val="5"/>
                            <w:sz w:val="28"/>
                            <w:szCs w:val="28"/>
                            <w:lang w:eastAsia="en-GB"/>
                          </w:rPr>
                        </w:pPr>
                        <w:proofErr w:type="spellStart"/>
                        <w:r w:rsidRPr="00560633">
                          <w:rPr>
                            <w:rFonts w:eastAsia="Times New Roman" w:cstheme="minorHAnsi"/>
                            <w:b/>
                            <w:bCs/>
                            <w:spacing w:val="3"/>
                            <w:sz w:val="28"/>
                            <w:szCs w:val="28"/>
                            <w:lang w:eastAsia="en-GB"/>
                          </w:rPr>
                          <w:t>Redbourn</w:t>
                        </w:r>
                        <w:proofErr w:type="spellEnd"/>
                        <w:r w:rsidRPr="00560633">
                          <w:rPr>
                            <w:rFonts w:eastAsia="Times New Roman" w:cstheme="minorHAnsi"/>
                            <w:b/>
                            <w:bCs/>
                            <w:spacing w:val="3"/>
                            <w:sz w:val="28"/>
                            <w:szCs w:val="28"/>
                            <w:lang w:eastAsia="en-GB"/>
                          </w:rPr>
                          <w:t xml:space="preserve"> Village</w:t>
                        </w:r>
                        <w:r w:rsidRPr="007C566E">
                          <w:rPr>
                            <w:rFonts w:eastAsia="Times New Roman" w:cstheme="minorHAnsi"/>
                            <w:b/>
                            <w:bCs/>
                            <w:spacing w:val="3"/>
                            <w:sz w:val="28"/>
                            <w:szCs w:val="28"/>
                            <w:lang w:eastAsia="en-GB"/>
                          </w:rPr>
                          <w:t xml:space="preserve"> H</w:t>
                        </w:r>
                        <w:r w:rsidRPr="00560633">
                          <w:rPr>
                            <w:rFonts w:eastAsia="Times New Roman" w:cstheme="minorHAnsi"/>
                            <w:b/>
                            <w:bCs/>
                            <w:spacing w:val="3"/>
                            <w:sz w:val="28"/>
                            <w:szCs w:val="28"/>
                            <w:lang w:eastAsia="en-GB"/>
                          </w:rPr>
                          <w:t>all</w:t>
                        </w:r>
                        <w:r w:rsidRPr="00560633">
                          <w:rPr>
                            <w:rFonts w:eastAsia="Times New Roman" w:cstheme="minorHAnsi"/>
                            <w:b/>
                            <w:bCs/>
                            <w:spacing w:val="5"/>
                            <w:sz w:val="28"/>
                            <w:szCs w:val="28"/>
                            <w:lang w:eastAsia="en-GB"/>
                          </w:rPr>
                          <w:t> </w:t>
                        </w:r>
                      </w:p>
                      <w:p w14:paraId="2516CFD4" w14:textId="77777777" w:rsidR="0020063F" w:rsidRPr="007C566E" w:rsidRDefault="0020063F" w:rsidP="00C52A90">
                        <w:pPr>
                          <w:spacing w:before="100" w:beforeAutospacing="1" w:after="100" w:afterAutospacing="1" w:line="300" w:lineRule="atLeast"/>
                          <w:outlineLvl w:val="2"/>
                          <w:rPr>
                            <w:rFonts w:eastAsia="Times New Roman" w:cstheme="minorHAnsi"/>
                            <w:b/>
                            <w:bCs/>
                            <w:spacing w:val="5"/>
                            <w:sz w:val="28"/>
                            <w:szCs w:val="28"/>
                            <w:lang w:eastAsia="en-GB"/>
                          </w:rPr>
                        </w:pPr>
                        <w:r w:rsidRPr="00560633">
                          <w:rPr>
                            <w:rFonts w:eastAsia="Times New Roman" w:cstheme="minorHAnsi"/>
                            <w:b/>
                            <w:bCs/>
                            <w:spacing w:val="5"/>
                            <w:sz w:val="28"/>
                            <w:szCs w:val="28"/>
                            <w:lang w:eastAsia="en-GB"/>
                          </w:rPr>
                          <w:t>office@redbournvillagehall.org.uk </w:t>
                        </w:r>
                      </w:p>
                      <w:p w14:paraId="15DFA327" w14:textId="50053C4D" w:rsidR="0020063F" w:rsidRPr="00560633" w:rsidRDefault="0020063F" w:rsidP="00C52A90">
                        <w:pPr>
                          <w:spacing w:before="100" w:beforeAutospacing="1" w:after="100" w:afterAutospacing="1" w:line="300" w:lineRule="atLeast"/>
                          <w:outlineLvl w:val="2"/>
                          <w:rPr>
                            <w:rFonts w:eastAsia="Times New Roman" w:cstheme="minorHAnsi"/>
                            <w:b/>
                            <w:bCs/>
                            <w:spacing w:val="5"/>
                            <w:sz w:val="28"/>
                            <w:szCs w:val="28"/>
                            <w:lang w:eastAsia="en-GB"/>
                          </w:rPr>
                        </w:pPr>
                      </w:p>
                    </w:tc>
                  </w:tr>
                </w:tbl>
                <w:p w14:paraId="1AC793B2" w14:textId="77777777" w:rsidR="0020063F" w:rsidRPr="00560633" w:rsidRDefault="0020063F" w:rsidP="00C52A90">
                  <w:pPr>
                    <w:spacing w:after="0" w:line="300" w:lineRule="atLeast"/>
                    <w:rPr>
                      <w:rFonts w:eastAsia="Times New Roman" w:cstheme="minorHAnsi"/>
                      <w:spacing w:val="3"/>
                      <w:sz w:val="28"/>
                      <w:szCs w:val="28"/>
                      <w:lang w:eastAsia="en-GB"/>
                    </w:rPr>
                  </w:pPr>
                </w:p>
              </w:tc>
              <w:tc>
                <w:tcPr>
                  <w:tcW w:w="2054" w:type="dxa"/>
                  <w:noWrap/>
                  <w:hideMark/>
                </w:tcPr>
                <w:p w14:paraId="7579DB38" w14:textId="77777777" w:rsidR="0020063F" w:rsidRPr="00560633" w:rsidRDefault="0020063F" w:rsidP="00C52A90">
                  <w:pPr>
                    <w:spacing w:after="0" w:line="240" w:lineRule="auto"/>
                    <w:jc w:val="right"/>
                    <w:rPr>
                      <w:rFonts w:eastAsia="Times New Roman" w:cstheme="minorHAnsi"/>
                      <w:spacing w:val="3"/>
                      <w:sz w:val="28"/>
                      <w:szCs w:val="28"/>
                      <w:lang w:eastAsia="en-GB"/>
                    </w:rPr>
                  </w:pPr>
                  <w:r w:rsidRPr="00560633">
                    <w:rPr>
                      <w:rFonts w:eastAsia="Times New Roman" w:cstheme="minorHAnsi"/>
                      <w:spacing w:val="5"/>
                      <w:sz w:val="28"/>
                      <w:szCs w:val="28"/>
                      <w:lang w:eastAsia="en-GB"/>
                    </w:rPr>
                    <w:t>Fri, 28 May, 10:58</w:t>
                  </w:r>
                </w:p>
              </w:tc>
              <w:tc>
                <w:tcPr>
                  <w:tcW w:w="186" w:type="dxa"/>
                  <w:noWrap/>
                  <w:hideMark/>
                </w:tcPr>
                <w:p w14:paraId="5EDBDF17" w14:textId="77777777" w:rsidR="0020063F" w:rsidRPr="00560633" w:rsidRDefault="0020063F" w:rsidP="00C52A90">
                  <w:pPr>
                    <w:spacing w:after="0" w:line="240" w:lineRule="auto"/>
                    <w:jc w:val="right"/>
                    <w:rPr>
                      <w:rFonts w:eastAsia="Times New Roman" w:cstheme="minorHAnsi"/>
                      <w:spacing w:val="3"/>
                      <w:sz w:val="28"/>
                      <w:szCs w:val="28"/>
                      <w:lang w:eastAsia="en-GB"/>
                    </w:rPr>
                  </w:pPr>
                </w:p>
              </w:tc>
              <w:tc>
                <w:tcPr>
                  <w:tcW w:w="20" w:type="dxa"/>
                  <w:vMerge w:val="restart"/>
                  <w:noWrap/>
                  <w:hideMark/>
                </w:tcPr>
                <w:p w14:paraId="340A56FD" w14:textId="77777777" w:rsidR="0020063F" w:rsidRPr="00560633" w:rsidRDefault="0020063F" w:rsidP="00C52A90">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25CFA8C3" wp14:editId="2A8A1151">
                        <wp:extent cx="6350" cy="63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BB7F564" w14:textId="77777777" w:rsidR="0020063F" w:rsidRPr="00560633" w:rsidRDefault="0020063F" w:rsidP="00C52A90">
                  <w:pPr>
                    <w:spacing w:after="0" w:line="270" w:lineRule="atLeast"/>
                    <w:jc w:val="center"/>
                    <w:rPr>
                      <w:rFonts w:eastAsia="Times New Roman" w:cstheme="minorHAnsi"/>
                      <w:spacing w:val="3"/>
                      <w:sz w:val="28"/>
                      <w:szCs w:val="28"/>
                      <w:lang w:eastAsia="en-GB"/>
                    </w:rPr>
                  </w:pPr>
                  <w:r w:rsidRPr="007C566E">
                    <w:rPr>
                      <w:rFonts w:eastAsia="Times New Roman" w:cstheme="minorHAnsi"/>
                      <w:noProof/>
                      <w:spacing w:val="3"/>
                      <w:sz w:val="28"/>
                      <w:szCs w:val="28"/>
                      <w:lang w:eastAsia="en-GB"/>
                    </w:rPr>
                    <w:drawing>
                      <wp:inline distT="0" distB="0" distL="0" distR="0" wp14:anchorId="0DC7070D" wp14:editId="27664129">
                        <wp:extent cx="6350" cy="63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6CFFB8E7" w14:textId="3088E4CC" w:rsidR="0020063F" w:rsidRPr="007C566E" w:rsidRDefault="0020063F" w:rsidP="00A02FB7">
            <w:pPr>
              <w:spacing w:before="100" w:beforeAutospacing="1" w:after="100" w:afterAutospacing="1" w:line="300" w:lineRule="atLeast"/>
              <w:outlineLvl w:val="2"/>
              <w:rPr>
                <w:rFonts w:eastAsia="Times New Roman" w:cstheme="minorHAnsi"/>
                <w:b/>
                <w:bCs/>
                <w:spacing w:val="3"/>
                <w:sz w:val="28"/>
                <w:szCs w:val="28"/>
                <w:lang w:eastAsia="en-GB"/>
              </w:rPr>
            </w:pPr>
          </w:p>
        </w:tc>
        <w:tc>
          <w:tcPr>
            <w:tcW w:w="8785" w:type="dxa"/>
          </w:tcPr>
          <w:p w14:paraId="64BC2CC5" w14:textId="53593CBE" w:rsidR="0020063F" w:rsidRPr="00560633" w:rsidRDefault="0020063F" w:rsidP="00A02FB7">
            <w:pPr>
              <w:rPr>
                <w:rFonts w:eastAsia="Times New Roman" w:cstheme="minorHAnsi"/>
                <w:b/>
                <w:bCs/>
                <w:sz w:val="28"/>
                <w:szCs w:val="28"/>
                <w:lang w:eastAsia="en-GB"/>
              </w:rPr>
            </w:pPr>
            <w:proofErr w:type="spellStart"/>
            <w:r w:rsidRPr="00560633">
              <w:rPr>
                <w:rFonts w:eastAsia="Times New Roman" w:cstheme="minorHAnsi"/>
                <w:sz w:val="28"/>
                <w:szCs w:val="28"/>
                <w:lang w:eastAsia="en-GB"/>
              </w:rPr>
              <w:t>Redbourn</w:t>
            </w:r>
            <w:proofErr w:type="spellEnd"/>
            <w:r w:rsidRPr="00560633">
              <w:rPr>
                <w:rFonts w:eastAsia="Times New Roman" w:cstheme="minorHAnsi"/>
                <w:sz w:val="28"/>
                <w:szCs w:val="28"/>
                <w:lang w:eastAsia="en-GB"/>
              </w:rPr>
              <w:t xml:space="preserve"> Village Hall uses </w:t>
            </w:r>
            <w:r w:rsidRPr="00677A2F">
              <w:rPr>
                <w:rFonts w:eastAsia="Times New Roman" w:cstheme="minorHAnsi"/>
                <w:b/>
                <w:bCs/>
                <w:sz w:val="28"/>
                <w:szCs w:val="28"/>
                <w:lang w:eastAsia="en-GB"/>
              </w:rPr>
              <w:t>Community Heartbeat</w:t>
            </w:r>
            <w:r w:rsidR="00677A2F" w:rsidRPr="00677A2F">
              <w:rPr>
                <w:rFonts w:eastAsia="Times New Roman" w:cstheme="minorHAnsi"/>
                <w:b/>
                <w:bCs/>
                <w:sz w:val="28"/>
                <w:szCs w:val="28"/>
                <w:lang w:eastAsia="en-GB"/>
              </w:rPr>
              <w:t xml:space="preserve"> Trust</w:t>
            </w:r>
          </w:p>
          <w:p w14:paraId="1D37068C" w14:textId="77777777" w:rsidR="0020063F" w:rsidRPr="00560633" w:rsidRDefault="0020063F" w:rsidP="00A02FB7">
            <w:pPr>
              <w:rPr>
                <w:rFonts w:eastAsia="Times New Roman" w:cstheme="minorHAnsi"/>
                <w:sz w:val="28"/>
                <w:szCs w:val="28"/>
                <w:lang w:eastAsia="en-GB"/>
              </w:rPr>
            </w:pPr>
          </w:p>
          <w:p w14:paraId="6302FA14" w14:textId="77777777"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They have always been very helpful and informative, lately when we needed advice about a new outside cabinet. I would highly recommend them. I also use them for new supplies (adult pads £47.50 last time) They maybe a few pounds more than Amazon but I made the choice to support a worthwhile charity rather than a corporation. </w:t>
            </w:r>
          </w:p>
          <w:p w14:paraId="0440CD93" w14:textId="77777777" w:rsidR="0020063F" w:rsidRPr="00560633" w:rsidRDefault="0020063F" w:rsidP="00A02FB7">
            <w:pPr>
              <w:rPr>
                <w:rFonts w:eastAsia="Times New Roman" w:cstheme="minorHAnsi"/>
                <w:sz w:val="28"/>
                <w:szCs w:val="28"/>
                <w:lang w:eastAsia="en-GB"/>
              </w:rPr>
            </w:pPr>
          </w:p>
          <w:p w14:paraId="451B40FE" w14:textId="5C235B89" w:rsidR="0020063F" w:rsidRPr="00560633" w:rsidRDefault="0020063F" w:rsidP="00A02FB7">
            <w:pPr>
              <w:rPr>
                <w:rFonts w:eastAsia="Times New Roman" w:cstheme="minorHAnsi"/>
                <w:sz w:val="28"/>
                <w:szCs w:val="28"/>
                <w:lang w:eastAsia="en-GB"/>
              </w:rPr>
            </w:pPr>
            <w:r w:rsidRPr="00560633">
              <w:rPr>
                <w:rFonts w:eastAsia="Times New Roman" w:cstheme="minorHAnsi"/>
                <w:sz w:val="28"/>
                <w:szCs w:val="28"/>
                <w:lang w:eastAsia="en-GB"/>
              </w:rPr>
              <w:t xml:space="preserve">RVH keeps the </w:t>
            </w:r>
            <w:r>
              <w:rPr>
                <w:rFonts w:eastAsia="Times New Roman" w:cstheme="minorHAnsi"/>
                <w:sz w:val="28"/>
                <w:szCs w:val="28"/>
                <w:lang w:eastAsia="en-GB"/>
              </w:rPr>
              <w:t>De</w:t>
            </w:r>
            <w:r w:rsidRPr="00560633">
              <w:rPr>
                <w:rFonts w:eastAsia="Times New Roman" w:cstheme="minorHAnsi"/>
                <w:sz w:val="28"/>
                <w:szCs w:val="28"/>
                <w:lang w:eastAsia="en-GB"/>
              </w:rPr>
              <w:t xml:space="preserve">fib active on the </w:t>
            </w:r>
            <w:proofErr w:type="spellStart"/>
            <w:r w:rsidRPr="00560633">
              <w:rPr>
                <w:rFonts w:eastAsia="Times New Roman" w:cstheme="minorHAnsi"/>
                <w:sz w:val="28"/>
                <w:szCs w:val="28"/>
                <w:lang w:eastAsia="en-GB"/>
              </w:rPr>
              <w:t>WebNos</w:t>
            </w:r>
            <w:proofErr w:type="spellEnd"/>
            <w:r w:rsidRPr="00560633">
              <w:rPr>
                <w:rFonts w:eastAsia="Times New Roman" w:cstheme="minorHAnsi"/>
                <w:sz w:val="28"/>
                <w:szCs w:val="28"/>
                <w:lang w:eastAsia="en-GB"/>
              </w:rPr>
              <w:t xml:space="preserve"> site so that its working status is always available to the emergency services. </w:t>
            </w:r>
          </w:p>
          <w:p w14:paraId="419919C7" w14:textId="77777777" w:rsidR="0020063F" w:rsidRPr="00560633" w:rsidRDefault="0020063F" w:rsidP="00A02FB7">
            <w:pPr>
              <w:rPr>
                <w:rFonts w:eastAsia="Times New Roman" w:cstheme="minorHAnsi"/>
                <w:sz w:val="28"/>
                <w:szCs w:val="28"/>
                <w:lang w:eastAsia="en-GB"/>
              </w:rPr>
            </w:pPr>
          </w:p>
          <w:p w14:paraId="6027F3C9" w14:textId="5F8F14F4" w:rsidR="0020063F" w:rsidRPr="00560633" w:rsidRDefault="0020063F" w:rsidP="00A02FB7">
            <w:pPr>
              <w:rPr>
                <w:rFonts w:eastAsia="Times New Roman" w:cstheme="minorHAnsi"/>
                <w:sz w:val="28"/>
                <w:szCs w:val="28"/>
                <w:lang w:eastAsia="en-GB"/>
              </w:rPr>
            </w:pPr>
            <w:hyperlink r:id="rId20" w:history="1">
              <w:r w:rsidRPr="00560633">
                <w:rPr>
                  <w:rStyle w:val="Hyperlink"/>
                  <w:rFonts w:eastAsia="Times New Roman" w:cstheme="minorHAnsi"/>
                  <w:color w:val="auto"/>
                  <w:sz w:val="28"/>
                  <w:szCs w:val="28"/>
                  <w:lang w:eastAsia="en-GB"/>
                </w:rPr>
                <w:t>https://www.communityheartbeat.org.uk/</w:t>
              </w:r>
            </w:hyperlink>
          </w:p>
          <w:p w14:paraId="2965736D" w14:textId="77777777" w:rsidR="0020063F" w:rsidRPr="007C566E" w:rsidRDefault="0020063F">
            <w:pPr>
              <w:rPr>
                <w:rFonts w:cstheme="minorHAnsi"/>
                <w:sz w:val="28"/>
                <w:szCs w:val="28"/>
              </w:rPr>
            </w:pPr>
          </w:p>
        </w:tc>
      </w:tr>
      <w:tr w:rsidR="0020063F" w:rsidRPr="007C566E" w14:paraId="0A2FD958" w14:textId="77777777" w:rsidTr="00E368A4">
        <w:tc>
          <w:tcPr>
            <w:tcW w:w="710" w:type="dxa"/>
          </w:tcPr>
          <w:p w14:paraId="524F0BA2" w14:textId="35F7E1F6" w:rsidR="0020063F" w:rsidRPr="00AC7913" w:rsidRDefault="00D7024D" w:rsidP="00C52A90">
            <w:pPr>
              <w:shd w:val="clear" w:color="auto" w:fill="FFFFFF"/>
              <w:rPr>
                <w:rFonts w:eastAsia="Times New Roman" w:cstheme="minorHAnsi"/>
                <w:b/>
                <w:bCs/>
                <w:sz w:val="28"/>
                <w:szCs w:val="28"/>
                <w:lang w:eastAsia="en-GB"/>
              </w:rPr>
            </w:pPr>
            <w:r>
              <w:rPr>
                <w:rFonts w:eastAsia="Times New Roman" w:cstheme="minorHAnsi"/>
                <w:b/>
                <w:bCs/>
                <w:sz w:val="28"/>
                <w:szCs w:val="28"/>
                <w:lang w:eastAsia="en-GB"/>
              </w:rPr>
              <w:t>16.</w:t>
            </w:r>
          </w:p>
        </w:tc>
        <w:tc>
          <w:tcPr>
            <w:tcW w:w="5244" w:type="dxa"/>
          </w:tcPr>
          <w:p w14:paraId="173FAE0D" w14:textId="1D02459F" w:rsidR="0020063F" w:rsidRDefault="0020063F" w:rsidP="00C52A90">
            <w:pPr>
              <w:shd w:val="clear" w:color="auto" w:fill="FFFFFF"/>
              <w:rPr>
                <w:rFonts w:eastAsia="Times New Roman" w:cstheme="minorHAnsi"/>
                <w:b/>
                <w:bCs/>
                <w:sz w:val="28"/>
                <w:szCs w:val="28"/>
                <w:lang w:eastAsia="en-GB"/>
              </w:rPr>
            </w:pPr>
            <w:r w:rsidRPr="00AC7913">
              <w:rPr>
                <w:rFonts w:eastAsia="Times New Roman" w:cstheme="minorHAnsi"/>
                <w:b/>
                <w:bCs/>
                <w:sz w:val="28"/>
                <w:szCs w:val="28"/>
                <w:lang w:eastAsia="en-GB"/>
              </w:rPr>
              <w:t xml:space="preserve">Great </w:t>
            </w:r>
            <w:proofErr w:type="spellStart"/>
            <w:r w:rsidRPr="00AC7913">
              <w:rPr>
                <w:rFonts w:eastAsia="Times New Roman" w:cstheme="minorHAnsi"/>
                <w:b/>
                <w:bCs/>
                <w:sz w:val="28"/>
                <w:szCs w:val="28"/>
                <w:lang w:eastAsia="en-GB"/>
              </w:rPr>
              <w:t>Gaddesden</w:t>
            </w:r>
            <w:proofErr w:type="spellEnd"/>
            <w:r w:rsidRPr="00AC7913">
              <w:rPr>
                <w:rFonts w:eastAsia="Times New Roman" w:cstheme="minorHAnsi"/>
                <w:b/>
                <w:bCs/>
                <w:sz w:val="28"/>
                <w:szCs w:val="28"/>
                <w:lang w:eastAsia="en-GB"/>
              </w:rPr>
              <w:t xml:space="preserve"> Parish Council</w:t>
            </w:r>
          </w:p>
          <w:p w14:paraId="5023D097" w14:textId="09061FE7" w:rsidR="0020063F" w:rsidRDefault="0020063F" w:rsidP="00C52A90">
            <w:pPr>
              <w:shd w:val="clear" w:color="auto" w:fill="FFFFFF"/>
              <w:rPr>
                <w:rFonts w:eastAsia="Times New Roman" w:cstheme="minorHAnsi"/>
                <w:b/>
                <w:bCs/>
                <w:sz w:val="28"/>
                <w:szCs w:val="28"/>
                <w:lang w:eastAsia="en-GB"/>
              </w:rPr>
            </w:pPr>
          </w:p>
          <w:p w14:paraId="0F2C4221" w14:textId="77777777" w:rsidR="0020063F" w:rsidRPr="004F4557" w:rsidRDefault="0020063F" w:rsidP="004F4557">
            <w:pPr>
              <w:shd w:val="clear" w:color="auto" w:fill="FFFFFF"/>
              <w:rPr>
                <w:rFonts w:cstheme="minorHAnsi"/>
                <w:b/>
                <w:bCs/>
                <w:sz w:val="28"/>
                <w:szCs w:val="28"/>
                <w:u w:val="single"/>
              </w:rPr>
            </w:pPr>
            <w:hyperlink r:id="rId21" w:tgtFrame="_blank" w:history="1">
              <w:r w:rsidRPr="004F4557">
                <w:rPr>
                  <w:rStyle w:val="Hyperlink"/>
                  <w:rFonts w:cstheme="minorHAnsi"/>
                  <w:b/>
                  <w:bCs/>
                  <w:color w:val="auto"/>
                  <w:sz w:val="28"/>
                  <w:szCs w:val="28"/>
                </w:rPr>
                <w:t>ggparishcouncil@gmail.com</w:t>
              </w:r>
            </w:hyperlink>
          </w:p>
          <w:p w14:paraId="4B029BBD" w14:textId="77777777" w:rsidR="0020063F" w:rsidRDefault="0020063F" w:rsidP="00C52A90">
            <w:pPr>
              <w:shd w:val="clear" w:color="auto" w:fill="FFFFFF"/>
              <w:rPr>
                <w:rFonts w:eastAsia="Times New Roman" w:cstheme="minorHAnsi"/>
                <w:b/>
                <w:bCs/>
                <w:sz w:val="28"/>
                <w:szCs w:val="28"/>
                <w:lang w:eastAsia="en-GB"/>
              </w:rPr>
            </w:pPr>
          </w:p>
          <w:p w14:paraId="05C351BC" w14:textId="312344FB" w:rsidR="0020063F" w:rsidRDefault="0020063F" w:rsidP="00C52A90">
            <w:pPr>
              <w:shd w:val="clear" w:color="auto" w:fill="FFFFFF"/>
              <w:rPr>
                <w:rFonts w:eastAsia="Times New Roman" w:cstheme="minorHAnsi"/>
                <w:b/>
                <w:bCs/>
                <w:sz w:val="28"/>
                <w:szCs w:val="28"/>
                <w:lang w:eastAsia="en-GB"/>
              </w:rPr>
            </w:pPr>
          </w:p>
          <w:p w14:paraId="311A270D" w14:textId="77777777" w:rsidR="0020063F" w:rsidRPr="00AC7913" w:rsidRDefault="0020063F" w:rsidP="00C52A90">
            <w:pPr>
              <w:shd w:val="clear" w:color="auto" w:fill="FFFFFF"/>
              <w:rPr>
                <w:rFonts w:eastAsia="Times New Roman" w:cstheme="minorHAnsi"/>
                <w:sz w:val="28"/>
                <w:szCs w:val="28"/>
                <w:lang w:eastAsia="en-GB"/>
              </w:rPr>
            </w:pPr>
          </w:p>
          <w:p w14:paraId="34634C79" w14:textId="77777777" w:rsidR="0020063F" w:rsidRPr="007C566E" w:rsidRDefault="0020063F" w:rsidP="00C52A90">
            <w:pPr>
              <w:rPr>
                <w:rFonts w:eastAsia="Times New Roman" w:cstheme="minorHAnsi"/>
                <w:sz w:val="28"/>
                <w:szCs w:val="28"/>
                <w:lang w:eastAsia="en-GB"/>
              </w:rPr>
            </w:pPr>
          </w:p>
          <w:p w14:paraId="035A11F9" w14:textId="77777777" w:rsidR="0020063F" w:rsidRPr="007C566E" w:rsidRDefault="0020063F" w:rsidP="00D87F09">
            <w:pPr>
              <w:spacing w:before="100" w:beforeAutospacing="1" w:after="100" w:afterAutospacing="1" w:line="300" w:lineRule="atLeast"/>
              <w:outlineLvl w:val="2"/>
              <w:rPr>
                <w:rFonts w:eastAsia="Times New Roman" w:cstheme="minorHAnsi"/>
                <w:b/>
                <w:bCs/>
                <w:spacing w:val="3"/>
                <w:sz w:val="28"/>
                <w:szCs w:val="28"/>
                <w:lang w:eastAsia="en-GB"/>
              </w:rPr>
            </w:pPr>
          </w:p>
          <w:p w14:paraId="48EB697E" w14:textId="68B1AD81" w:rsidR="0020063F" w:rsidRPr="007C566E" w:rsidRDefault="0020063F" w:rsidP="00D87F09">
            <w:pPr>
              <w:spacing w:before="100" w:beforeAutospacing="1" w:after="100" w:afterAutospacing="1" w:line="300" w:lineRule="atLeast"/>
              <w:outlineLvl w:val="2"/>
              <w:rPr>
                <w:rFonts w:eastAsia="Times New Roman" w:cstheme="minorHAnsi"/>
                <w:b/>
                <w:bCs/>
                <w:spacing w:val="3"/>
                <w:sz w:val="28"/>
                <w:szCs w:val="28"/>
                <w:lang w:eastAsia="en-GB"/>
              </w:rPr>
            </w:pPr>
          </w:p>
        </w:tc>
        <w:tc>
          <w:tcPr>
            <w:tcW w:w="8785" w:type="dxa"/>
          </w:tcPr>
          <w:p w14:paraId="15E1BB76" w14:textId="5C630543" w:rsidR="0020063F" w:rsidRPr="00AC7913" w:rsidRDefault="0020063F" w:rsidP="00A02FB7">
            <w:pPr>
              <w:shd w:val="clear" w:color="auto" w:fill="FFFFFF"/>
              <w:rPr>
                <w:rFonts w:eastAsia="Times New Roman" w:cstheme="minorHAnsi"/>
                <w:sz w:val="28"/>
                <w:szCs w:val="28"/>
                <w:lang w:eastAsia="en-GB"/>
              </w:rPr>
            </w:pPr>
            <w:r w:rsidRPr="00AC7913">
              <w:rPr>
                <w:rFonts w:eastAsia="Times New Roman" w:cstheme="minorHAnsi"/>
                <w:sz w:val="28"/>
                <w:szCs w:val="28"/>
                <w:lang w:eastAsia="en-GB"/>
              </w:rPr>
              <w:t xml:space="preserve">We sourced ours through the </w:t>
            </w:r>
            <w:r w:rsidRPr="00AC7913">
              <w:rPr>
                <w:rFonts w:eastAsia="Times New Roman" w:cstheme="minorHAnsi"/>
                <w:b/>
                <w:bCs/>
                <w:sz w:val="28"/>
                <w:szCs w:val="28"/>
                <w:lang w:eastAsia="en-GB"/>
              </w:rPr>
              <w:t>Community Heartbeat Trust</w:t>
            </w:r>
            <w:r w:rsidRPr="00AC7913">
              <w:rPr>
                <w:rFonts w:eastAsia="Times New Roman" w:cstheme="minorHAnsi"/>
                <w:sz w:val="28"/>
                <w:szCs w:val="28"/>
                <w:lang w:eastAsia="en-GB"/>
              </w:rPr>
              <w:t xml:space="preserve"> (</w:t>
            </w:r>
            <w:hyperlink r:id="rId22" w:tgtFrame="_blank" w:history="1">
              <w:r w:rsidRPr="00AC7913">
                <w:rPr>
                  <w:rFonts w:eastAsia="Times New Roman" w:cstheme="minorHAnsi"/>
                  <w:sz w:val="28"/>
                  <w:szCs w:val="28"/>
                  <w:u w:val="single"/>
                  <w:lang w:eastAsia="en-GB"/>
                </w:rPr>
                <w:t>https://www.communityheartbeat.org.uk</w:t>
              </w:r>
            </w:hyperlink>
            <w:r w:rsidRPr="00AC7913">
              <w:rPr>
                <w:rFonts w:eastAsia="Times New Roman" w:cstheme="minorHAnsi"/>
                <w:sz w:val="28"/>
                <w:szCs w:val="28"/>
                <w:lang w:eastAsia="en-GB"/>
              </w:rPr>
              <w:t>) Pricing is difficult because there are different types of models, ours cost between £1,600 and £2,000 each. We also have an annual maintenance contract of £135 pa ea</w:t>
            </w:r>
            <w:r>
              <w:rPr>
                <w:rFonts w:eastAsia="Times New Roman" w:cstheme="minorHAnsi"/>
                <w:sz w:val="28"/>
                <w:szCs w:val="28"/>
                <w:lang w:eastAsia="en-GB"/>
              </w:rPr>
              <w:t>ch</w:t>
            </w:r>
            <w:r w:rsidRPr="00AC7913">
              <w:rPr>
                <w:rFonts w:eastAsia="Times New Roman" w:cstheme="minorHAnsi"/>
                <w:sz w:val="28"/>
                <w:szCs w:val="28"/>
                <w:lang w:eastAsia="en-GB"/>
              </w:rPr>
              <w:t xml:space="preserve"> including insurance, which was useful because the one on </w:t>
            </w:r>
            <w:proofErr w:type="spellStart"/>
            <w:r w:rsidRPr="00AC7913">
              <w:rPr>
                <w:rFonts w:eastAsia="Times New Roman" w:cstheme="minorHAnsi"/>
                <w:sz w:val="28"/>
                <w:szCs w:val="28"/>
                <w:lang w:eastAsia="en-GB"/>
              </w:rPr>
              <w:t>Gaddesden</w:t>
            </w:r>
            <w:proofErr w:type="spellEnd"/>
            <w:r w:rsidRPr="00AC7913">
              <w:rPr>
                <w:rFonts w:eastAsia="Times New Roman" w:cstheme="minorHAnsi"/>
                <w:sz w:val="28"/>
                <w:szCs w:val="28"/>
                <w:lang w:eastAsia="en-GB"/>
              </w:rPr>
              <w:t xml:space="preserve"> Row was stolen not that long ago and was replaced by the Trust at no cost to us.</w:t>
            </w:r>
          </w:p>
          <w:p w14:paraId="0FE14848" w14:textId="77777777" w:rsidR="0020063F" w:rsidRPr="00AC7913" w:rsidRDefault="0020063F" w:rsidP="00A02FB7">
            <w:pPr>
              <w:shd w:val="clear" w:color="auto" w:fill="FFFFFF"/>
              <w:rPr>
                <w:rFonts w:eastAsia="Times New Roman" w:cstheme="minorHAnsi"/>
                <w:sz w:val="28"/>
                <w:szCs w:val="28"/>
                <w:lang w:eastAsia="en-GB"/>
              </w:rPr>
            </w:pPr>
          </w:p>
          <w:p w14:paraId="509E9E4A" w14:textId="6DABAFD8" w:rsidR="0020063F" w:rsidRPr="00AC7913" w:rsidRDefault="0020063F" w:rsidP="00A02FB7">
            <w:pPr>
              <w:shd w:val="clear" w:color="auto" w:fill="FFFFFF"/>
              <w:rPr>
                <w:rFonts w:eastAsia="Times New Roman" w:cstheme="minorHAnsi"/>
                <w:sz w:val="28"/>
                <w:szCs w:val="28"/>
                <w:lang w:eastAsia="en-GB"/>
              </w:rPr>
            </w:pPr>
            <w:r w:rsidRPr="00AC7913">
              <w:rPr>
                <w:rFonts w:eastAsia="Times New Roman" w:cstheme="minorHAnsi"/>
                <w:sz w:val="28"/>
                <w:szCs w:val="28"/>
                <w:lang w:eastAsia="en-GB"/>
              </w:rPr>
              <w:t>The defibs require weekly monitoring which shouldn</w:t>
            </w:r>
            <w:r w:rsidR="00D7024D">
              <w:rPr>
                <w:rFonts w:eastAsia="Times New Roman" w:cstheme="minorHAnsi"/>
                <w:sz w:val="28"/>
                <w:szCs w:val="28"/>
                <w:lang w:eastAsia="en-GB"/>
              </w:rPr>
              <w:t>’</w:t>
            </w:r>
            <w:r w:rsidRPr="00AC7913">
              <w:rPr>
                <w:rFonts w:eastAsia="Times New Roman" w:cstheme="minorHAnsi"/>
                <w:sz w:val="28"/>
                <w:szCs w:val="28"/>
                <w:lang w:eastAsia="en-GB"/>
              </w:rPr>
              <w:t xml:space="preserve">t be underestimated </w:t>
            </w:r>
            <w:r w:rsidR="00D7024D">
              <w:rPr>
                <w:rFonts w:eastAsia="Times New Roman" w:cstheme="minorHAnsi"/>
                <w:sz w:val="28"/>
                <w:szCs w:val="28"/>
                <w:lang w:eastAsia="en-GB"/>
              </w:rPr>
              <w:t>–</w:t>
            </w:r>
            <w:r w:rsidRPr="00AC7913">
              <w:rPr>
                <w:rFonts w:eastAsia="Times New Roman" w:cstheme="minorHAnsi"/>
                <w:sz w:val="28"/>
                <w:szCs w:val="28"/>
                <w:lang w:eastAsia="en-GB"/>
              </w:rPr>
              <w:t xml:space="preserve"> it</w:t>
            </w:r>
            <w:r w:rsidR="00D7024D">
              <w:rPr>
                <w:rFonts w:eastAsia="Times New Roman" w:cstheme="minorHAnsi"/>
                <w:sz w:val="28"/>
                <w:szCs w:val="28"/>
                <w:lang w:eastAsia="en-GB"/>
              </w:rPr>
              <w:t>’</w:t>
            </w:r>
            <w:r w:rsidRPr="00AC7913">
              <w:rPr>
                <w:rFonts w:eastAsia="Times New Roman" w:cstheme="minorHAnsi"/>
                <w:sz w:val="28"/>
                <w:szCs w:val="28"/>
                <w:lang w:eastAsia="en-GB"/>
              </w:rPr>
              <w:t xml:space="preserve">s not an install and forget about them operation. You also really need annual training of a reasonable number of locals. In other words, having </w:t>
            </w:r>
            <w:r w:rsidRPr="00AC7913">
              <w:rPr>
                <w:rFonts w:eastAsia="Times New Roman" w:cstheme="minorHAnsi"/>
                <w:sz w:val="28"/>
                <w:szCs w:val="28"/>
                <w:lang w:eastAsia="en-GB"/>
              </w:rPr>
              <w:lastRenderedPageBreak/>
              <w:t>machines that don</w:t>
            </w:r>
            <w:r w:rsidR="00D7024D">
              <w:rPr>
                <w:rFonts w:eastAsia="Times New Roman" w:cstheme="minorHAnsi"/>
                <w:sz w:val="28"/>
                <w:szCs w:val="28"/>
                <w:lang w:eastAsia="en-GB"/>
              </w:rPr>
              <w:t>’</w:t>
            </w:r>
            <w:r w:rsidRPr="00AC7913">
              <w:rPr>
                <w:rFonts w:eastAsia="Times New Roman" w:cstheme="minorHAnsi"/>
                <w:sz w:val="28"/>
                <w:szCs w:val="28"/>
                <w:lang w:eastAsia="en-GB"/>
              </w:rPr>
              <w:t>t work or work but not having anyone to operate them is a bit pointless!</w:t>
            </w:r>
          </w:p>
          <w:p w14:paraId="702B5632" w14:textId="77777777" w:rsidR="0020063F" w:rsidRPr="00AC7913" w:rsidRDefault="0020063F" w:rsidP="00A02FB7">
            <w:pPr>
              <w:shd w:val="clear" w:color="auto" w:fill="FFFFFF"/>
              <w:rPr>
                <w:rFonts w:eastAsia="Times New Roman" w:cstheme="minorHAnsi"/>
                <w:sz w:val="28"/>
                <w:szCs w:val="28"/>
                <w:lang w:eastAsia="en-GB"/>
              </w:rPr>
            </w:pPr>
          </w:p>
          <w:p w14:paraId="4996A9C9" w14:textId="460D9AA5" w:rsidR="0020063F" w:rsidRPr="00AC7913" w:rsidRDefault="0020063F" w:rsidP="00A02FB7">
            <w:pPr>
              <w:shd w:val="clear" w:color="auto" w:fill="FFFFFF"/>
              <w:rPr>
                <w:rFonts w:eastAsia="Times New Roman" w:cstheme="minorHAnsi"/>
                <w:sz w:val="28"/>
                <w:szCs w:val="28"/>
                <w:lang w:eastAsia="en-GB"/>
              </w:rPr>
            </w:pPr>
            <w:r w:rsidRPr="00AC7913">
              <w:rPr>
                <w:rFonts w:eastAsia="Times New Roman" w:cstheme="minorHAnsi"/>
                <w:sz w:val="28"/>
                <w:szCs w:val="28"/>
                <w:lang w:eastAsia="en-GB"/>
              </w:rPr>
              <w:t xml:space="preserve">Sometimes CHT fall into the trap of assuming everyone knows what they do </w:t>
            </w:r>
            <w:r w:rsidR="00D7024D">
              <w:rPr>
                <w:rFonts w:eastAsia="Times New Roman" w:cstheme="minorHAnsi"/>
                <w:sz w:val="28"/>
                <w:szCs w:val="28"/>
                <w:lang w:eastAsia="en-GB"/>
              </w:rPr>
              <w:t>–</w:t>
            </w:r>
            <w:r w:rsidRPr="00AC7913">
              <w:rPr>
                <w:rFonts w:eastAsia="Times New Roman" w:cstheme="minorHAnsi"/>
                <w:sz w:val="28"/>
                <w:szCs w:val="28"/>
                <w:lang w:eastAsia="en-GB"/>
              </w:rPr>
              <w:t xml:space="preserve"> and we don</w:t>
            </w:r>
            <w:r w:rsidR="00D7024D">
              <w:rPr>
                <w:rFonts w:eastAsia="Times New Roman" w:cstheme="minorHAnsi"/>
                <w:sz w:val="28"/>
                <w:szCs w:val="28"/>
                <w:lang w:eastAsia="en-GB"/>
              </w:rPr>
              <w:t>’</w:t>
            </w:r>
            <w:r w:rsidRPr="00AC7913">
              <w:rPr>
                <w:rFonts w:eastAsia="Times New Roman" w:cstheme="minorHAnsi"/>
                <w:sz w:val="28"/>
                <w:szCs w:val="28"/>
                <w:lang w:eastAsia="en-GB"/>
              </w:rPr>
              <w:t>t! But they</w:t>
            </w:r>
            <w:r w:rsidR="00D7024D">
              <w:rPr>
                <w:rFonts w:eastAsia="Times New Roman" w:cstheme="minorHAnsi"/>
                <w:sz w:val="28"/>
                <w:szCs w:val="28"/>
                <w:lang w:eastAsia="en-GB"/>
              </w:rPr>
              <w:t>’</w:t>
            </w:r>
            <w:r w:rsidRPr="00AC7913">
              <w:rPr>
                <w:rFonts w:eastAsia="Times New Roman" w:cstheme="minorHAnsi"/>
                <w:sz w:val="28"/>
                <w:szCs w:val="28"/>
                <w:lang w:eastAsia="en-GB"/>
              </w:rPr>
              <w:t>re not alone, and apart from that I</w:t>
            </w:r>
            <w:r w:rsidR="00D7024D">
              <w:rPr>
                <w:rFonts w:eastAsia="Times New Roman" w:cstheme="minorHAnsi"/>
                <w:sz w:val="28"/>
                <w:szCs w:val="28"/>
                <w:lang w:eastAsia="en-GB"/>
              </w:rPr>
              <w:t>’</w:t>
            </w:r>
            <w:r w:rsidRPr="00AC7913">
              <w:rPr>
                <w:rFonts w:eastAsia="Times New Roman" w:cstheme="minorHAnsi"/>
                <w:sz w:val="28"/>
                <w:szCs w:val="28"/>
                <w:lang w:eastAsia="en-GB"/>
              </w:rPr>
              <w:t>ve found them very reasonable to deal with.</w:t>
            </w:r>
          </w:p>
          <w:p w14:paraId="0A3AD168" w14:textId="77777777" w:rsidR="0020063F" w:rsidRPr="007C566E" w:rsidRDefault="0020063F">
            <w:pPr>
              <w:rPr>
                <w:rFonts w:cstheme="minorHAnsi"/>
                <w:sz w:val="28"/>
                <w:szCs w:val="28"/>
              </w:rPr>
            </w:pPr>
          </w:p>
        </w:tc>
      </w:tr>
      <w:tr w:rsidR="00D7024D" w:rsidRPr="007C566E" w14:paraId="169F49FD" w14:textId="77777777" w:rsidTr="00E368A4">
        <w:tc>
          <w:tcPr>
            <w:tcW w:w="710" w:type="dxa"/>
          </w:tcPr>
          <w:p w14:paraId="38D556E7" w14:textId="1D0096DB" w:rsidR="00D7024D" w:rsidRDefault="00D7024D" w:rsidP="00C52A90">
            <w:pPr>
              <w:shd w:val="clear" w:color="auto" w:fill="FFFFFF"/>
              <w:rPr>
                <w:rFonts w:eastAsia="Times New Roman" w:cstheme="minorHAnsi"/>
                <w:b/>
                <w:bCs/>
                <w:sz w:val="28"/>
                <w:szCs w:val="28"/>
                <w:lang w:eastAsia="en-GB"/>
              </w:rPr>
            </w:pPr>
            <w:r>
              <w:rPr>
                <w:rFonts w:eastAsia="Times New Roman" w:cstheme="minorHAnsi"/>
                <w:b/>
                <w:bCs/>
                <w:sz w:val="28"/>
                <w:szCs w:val="28"/>
                <w:lang w:eastAsia="en-GB"/>
              </w:rPr>
              <w:lastRenderedPageBreak/>
              <w:t>17.</w:t>
            </w:r>
          </w:p>
        </w:tc>
        <w:tc>
          <w:tcPr>
            <w:tcW w:w="5244" w:type="dxa"/>
          </w:tcPr>
          <w:p w14:paraId="31285064" w14:textId="77777777" w:rsidR="00D7024D" w:rsidRDefault="00D7024D" w:rsidP="00C52A90">
            <w:pPr>
              <w:shd w:val="clear" w:color="auto" w:fill="FFFFFF"/>
              <w:rPr>
                <w:rFonts w:eastAsia="Times New Roman" w:cstheme="minorHAnsi"/>
                <w:b/>
                <w:bCs/>
                <w:sz w:val="28"/>
                <w:szCs w:val="28"/>
                <w:lang w:eastAsia="en-GB"/>
              </w:rPr>
            </w:pPr>
            <w:r>
              <w:rPr>
                <w:rFonts w:eastAsia="Times New Roman" w:cstheme="minorHAnsi"/>
                <w:b/>
                <w:bCs/>
                <w:sz w:val="28"/>
                <w:szCs w:val="28"/>
                <w:lang w:eastAsia="en-GB"/>
              </w:rPr>
              <w:t>Sawbridgeworth Memorial Hall Trust</w:t>
            </w:r>
          </w:p>
          <w:p w14:paraId="375DE3A9" w14:textId="77777777" w:rsidR="00D7024D" w:rsidRPr="00D7024D" w:rsidRDefault="00D7024D" w:rsidP="00D7024D">
            <w:pPr>
              <w:pStyle w:val="Heading3"/>
              <w:shd w:val="clear" w:color="auto" w:fill="FFFFFF"/>
              <w:spacing w:line="300" w:lineRule="atLeast"/>
              <w:rPr>
                <w:rFonts w:asciiTheme="minorHAnsi" w:hAnsiTheme="minorHAnsi" w:cstheme="minorHAnsi"/>
                <w:spacing w:val="5"/>
                <w:sz w:val="28"/>
                <w:szCs w:val="28"/>
              </w:rPr>
            </w:pPr>
            <w:r w:rsidRPr="00D7024D">
              <w:rPr>
                <w:rStyle w:val="go"/>
                <w:rFonts w:asciiTheme="minorHAnsi" w:hAnsiTheme="minorHAnsi" w:cstheme="minorHAnsi"/>
                <w:spacing w:val="5"/>
                <w:sz w:val="28"/>
                <w:szCs w:val="28"/>
              </w:rPr>
              <w:t>peterplee99@gmail.com</w:t>
            </w:r>
          </w:p>
          <w:p w14:paraId="6B73ABAD" w14:textId="64050F49" w:rsidR="00D7024D" w:rsidRPr="00AC7913" w:rsidRDefault="00D7024D" w:rsidP="00C52A90">
            <w:pPr>
              <w:shd w:val="clear" w:color="auto" w:fill="FFFFFF"/>
              <w:rPr>
                <w:rFonts w:eastAsia="Times New Roman" w:cstheme="minorHAnsi"/>
                <w:b/>
                <w:bCs/>
                <w:sz w:val="28"/>
                <w:szCs w:val="28"/>
                <w:lang w:eastAsia="en-GB"/>
              </w:rPr>
            </w:pPr>
          </w:p>
        </w:tc>
        <w:tc>
          <w:tcPr>
            <w:tcW w:w="8785" w:type="dxa"/>
          </w:tcPr>
          <w:p w14:paraId="4F8E0694" w14:textId="7E44530E" w:rsidR="00D7024D" w:rsidRPr="00AC7913" w:rsidRDefault="00D7024D" w:rsidP="00A02FB7">
            <w:pPr>
              <w:shd w:val="clear" w:color="auto" w:fill="FFFFFF"/>
              <w:rPr>
                <w:rFonts w:eastAsia="Times New Roman" w:cstheme="minorHAnsi"/>
                <w:sz w:val="28"/>
                <w:szCs w:val="28"/>
                <w:lang w:eastAsia="en-GB"/>
              </w:rPr>
            </w:pPr>
            <w:r>
              <w:rPr>
                <w:rFonts w:eastAsia="Times New Roman" w:cstheme="minorHAnsi"/>
                <w:noProof/>
                <w:sz w:val="28"/>
                <w:szCs w:val="28"/>
                <w:lang w:eastAsia="en-GB"/>
              </w:rPr>
              <w:drawing>
                <wp:inline distT="0" distB="0" distL="0" distR="0" wp14:anchorId="1E3340E4" wp14:editId="02EC2E69">
                  <wp:extent cx="4506500" cy="2534843"/>
                  <wp:effectExtent l="0" t="4763" r="4128" b="4127"/>
                  <wp:docPr id="46" name="Picture 46" descr="A picture containing text,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brick&#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4536767" cy="2551868"/>
                          </a:xfrm>
                          <a:prstGeom prst="rect">
                            <a:avLst/>
                          </a:prstGeom>
                        </pic:spPr>
                      </pic:pic>
                    </a:graphicData>
                  </a:graphic>
                </wp:inline>
              </w:drawing>
            </w:r>
          </w:p>
        </w:tc>
      </w:tr>
    </w:tbl>
    <w:p w14:paraId="5F1A7B1C" w14:textId="77777777" w:rsidR="00D87F09" w:rsidRPr="007C566E" w:rsidRDefault="00D87F09">
      <w:pPr>
        <w:rPr>
          <w:rFonts w:cstheme="minorHAnsi"/>
          <w:sz w:val="28"/>
          <w:szCs w:val="28"/>
        </w:rPr>
      </w:pPr>
    </w:p>
    <w:sectPr w:rsidR="00D87F09" w:rsidRPr="007C566E" w:rsidSect="00D7024D">
      <w:pgSz w:w="16838" w:h="11906" w:orient="landscape"/>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09"/>
    <w:rsid w:val="00056A96"/>
    <w:rsid w:val="0020063F"/>
    <w:rsid w:val="00211DFE"/>
    <w:rsid w:val="004F4557"/>
    <w:rsid w:val="00677A2F"/>
    <w:rsid w:val="007C566E"/>
    <w:rsid w:val="009A45F9"/>
    <w:rsid w:val="00A02FB7"/>
    <w:rsid w:val="00AC578C"/>
    <w:rsid w:val="00C33673"/>
    <w:rsid w:val="00C52A90"/>
    <w:rsid w:val="00D7024D"/>
    <w:rsid w:val="00D87F09"/>
    <w:rsid w:val="00E36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67F9"/>
  <w15:chartTrackingRefBased/>
  <w15:docId w15:val="{7C66B9BD-2F81-4AEB-83CE-15CDBAE9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F45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2FB7"/>
    <w:rPr>
      <w:color w:val="0563C1" w:themeColor="hyperlink"/>
      <w:u w:val="single"/>
    </w:rPr>
  </w:style>
  <w:style w:type="character" w:styleId="UnresolvedMention">
    <w:name w:val="Unresolved Mention"/>
    <w:basedOn w:val="DefaultParagraphFont"/>
    <w:uiPriority w:val="99"/>
    <w:semiHidden/>
    <w:unhideWhenUsed/>
    <w:rsid w:val="00A02FB7"/>
    <w:rPr>
      <w:color w:val="605E5C"/>
      <w:shd w:val="clear" w:color="auto" w:fill="E1DFDD"/>
    </w:rPr>
  </w:style>
  <w:style w:type="character" w:customStyle="1" w:styleId="Heading3Char">
    <w:name w:val="Heading 3 Char"/>
    <w:basedOn w:val="DefaultParagraphFont"/>
    <w:link w:val="Heading3"/>
    <w:uiPriority w:val="9"/>
    <w:rsid w:val="004F4557"/>
    <w:rPr>
      <w:rFonts w:ascii="Times New Roman" w:eastAsia="Times New Roman" w:hAnsi="Times New Roman" w:cs="Times New Roman"/>
      <w:b/>
      <w:bCs/>
      <w:sz w:val="27"/>
      <w:szCs w:val="27"/>
      <w:lang w:eastAsia="en-GB"/>
    </w:rPr>
  </w:style>
  <w:style w:type="character" w:customStyle="1" w:styleId="qu">
    <w:name w:val="qu"/>
    <w:basedOn w:val="DefaultParagraphFont"/>
    <w:rsid w:val="004F4557"/>
  </w:style>
  <w:style w:type="character" w:customStyle="1" w:styleId="gd">
    <w:name w:val="gd"/>
    <w:basedOn w:val="DefaultParagraphFont"/>
    <w:rsid w:val="004F4557"/>
  </w:style>
  <w:style w:type="character" w:customStyle="1" w:styleId="go">
    <w:name w:val="go"/>
    <w:basedOn w:val="DefaultParagraphFont"/>
    <w:rsid w:val="004F4557"/>
  </w:style>
  <w:style w:type="character" w:customStyle="1" w:styleId="g3">
    <w:name w:val="g3"/>
    <w:basedOn w:val="DefaultParagraphFont"/>
    <w:rsid w:val="004F4557"/>
  </w:style>
  <w:style w:type="character" w:customStyle="1" w:styleId="hb">
    <w:name w:val="hb"/>
    <w:basedOn w:val="DefaultParagraphFont"/>
    <w:rsid w:val="004F4557"/>
  </w:style>
  <w:style w:type="character" w:customStyle="1" w:styleId="g2">
    <w:name w:val="g2"/>
    <w:basedOn w:val="DefaultParagraphFont"/>
    <w:rsid w:val="004F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72104">
      <w:bodyDiv w:val="1"/>
      <w:marLeft w:val="0"/>
      <w:marRight w:val="0"/>
      <w:marTop w:val="0"/>
      <w:marBottom w:val="0"/>
      <w:divBdr>
        <w:top w:val="none" w:sz="0" w:space="0" w:color="auto"/>
        <w:left w:val="none" w:sz="0" w:space="0" w:color="auto"/>
        <w:bottom w:val="none" w:sz="0" w:space="0" w:color="auto"/>
        <w:right w:val="none" w:sz="0" w:space="0" w:color="auto"/>
      </w:divBdr>
      <w:divsChild>
        <w:div w:id="158166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984058">
              <w:marLeft w:val="0"/>
              <w:marRight w:val="0"/>
              <w:marTop w:val="0"/>
              <w:marBottom w:val="0"/>
              <w:divBdr>
                <w:top w:val="none" w:sz="0" w:space="0" w:color="auto"/>
                <w:left w:val="none" w:sz="0" w:space="0" w:color="auto"/>
                <w:bottom w:val="none" w:sz="0" w:space="0" w:color="auto"/>
                <w:right w:val="none" w:sz="0" w:space="0" w:color="auto"/>
              </w:divBdr>
              <w:divsChild>
                <w:div w:id="1752198543">
                  <w:marLeft w:val="0"/>
                  <w:marRight w:val="0"/>
                  <w:marTop w:val="0"/>
                  <w:marBottom w:val="0"/>
                  <w:divBdr>
                    <w:top w:val="none" w:sz="0" w:space="0" w:color="auto"/>
                    <w:left w:val="none" w:sz="0" w:space="0" w:color="auto"/>
                    <w:bottom w:val="none" w:sz="0" w:space="0" w:color="auto"/>
                    <w:right w:val="none" w:sz="0" w:space="0" w:color="auto"/>
                  </w:divBdr>
                  <w:divsChild>
                    <w:div w:id="1820609040">
                      <w:marLeft w:val="0"/>
                      <w:marRight w:val="0"/>
                      <w:marTop w:val="0"/>
                      <w:marBottom w:val="0"/>
                      <w:divBdr>
                        <w:top w:val="none" w:sz="0" w:space="0" w:color="auto"/>
                        <w:left w:val="none" w:sz="0" w:space="0" w:color="auto"/>
                        <w:bottom w:val="none" w:sz="0" w:space="0" w:color="auto"/>
                        <w:right w:val="none" w:sz="0" w:space="0" w:color="auto"/>
                      </w:divBdr>
                      <w:divsChild>
                        <w:div w:id="53045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00739189">
      <w:bodyDiv w:val="1"/>
      <w:marLeft w:val="0"/>
      <w:marRight w:val="0"/>
      <w:marTop w:val="0"/>
      <w:marBottom w:val="0"/>
      <w:divBdr>
        <w:top w:val="none" w:sz="0" w:space="0" w:color="auto"/>
        <w:left w:val="none" w:sz="0" w:space="0" w:color="auto"/>
        <w:bottom w:val="none" w:sz="0" w:space="0" w:color="auto"/>
        <w:right w:val="none" w:sz="0" w:space="0" w:color="auto"/>
      </w:divBdr>
    </w:div>
    <w:div w:id="1346248167">
      <w:bodyDiv w:val="1"/>
      <w:marLeft w:val="0"/>
      <w:marRight w:val="0"/>
      <w:marTop w:val="0"/>
      <w:marBottom w:val="0"/>
      <w:divBdr>
        <w:top w:val="none" w:sz="0" w:space="0" w:color="auto"/>
        <w:left w:val="none" w:sz="0" w:space="0" w:color="auto"/>
        <w:bottom w:val="none" w:sz="0" w:space="0" w:color="auto"/>
        <w:right w:val="none" w:sz="0" w:space="0" w:color="auto"/>
      </w:divBdr>
      <w:divsChild>
        <w:div w:id="1714764879">
          <w:marLeft w:val="0"/>
          <w:marRight w:val="0"/>
          <w:marTop w:val="0"/>
          <w:marBottom w:val="0"/>
          <w:divBdr>
            <w:top w:val="none" w:sz="0" w:space="0" w:color="auto"/>
            <w:left w:val="none" w:sz="0" w:space="0" w:color="auto"/>
            <w:bottom w:val="none" w:sz="0" w:space="0" w:color="auto"/>
            <w:right w:val="none" w:sz="0" w:space="0" w:color="auto"/>
          </w:divBdr>
          <w:divsChild>
            <w:div w:id="1438451349">
              <w:marLeft w:val="0"/>
              <w:marRight w:val="0"/>
              <w:marTop w:val="0"/>
              <w:marBottom w:val="0"/>
              <w:divBdr>
                <w:top w:val="none" w:sz="0" w:space="0" w:color="auto"/>
                <w:left w:val="none" w:sz="0" w:space="0" w:color="auto"/>
                <w:bottom w:val="none" w:sz="0" w:space="0" w:color="auto"/>
                <w:right w:val="none" w:sz="0" w:space="0" w:color="auto"/>
              </w:divBdr>
            </w:div>
            <w:div w:id="172651184">
              <w:marLeft w:val="300"/>
              <w:marRight w:val="0"/>
              <w:marTop w:val="0"/>
              <w:marBottom w:val="0"/>
              <w:divBdr>
                <w:top w:val="none" w:sz="0" w:space="0" w:color="auto"/>
                <w:left w:val="none" w:sz="0" w:space="0" w:color="auto"/>
                <w:bottom w:val="none" w:sz="0" w:space="0" w:color="auto"/>
                <w:right w:val="none" w:sz="0" w:space="0" w:color="auto"/>
              </w:divBdr>
            </w:div>
            <w:div w:id="1705590517">
              <w:marLeft w:val="300"/>
              <w:marRight w:val="0"/>
              <w:marTop w:val="0"/>
              <w:marBottom w:val="0"/>
              <w:divBdr>
                <w:top w:val="none" w:sz="0" w:space="0" w:color="auto"/>
                <w:left w:val="none" w:sz="0" w:space="0" w:color="auto"/>
                <w:bottom w:val="none" w:sz="0" w:space="0" w:color="auto"/>
                <w:right w:val="none" w:sz="0" w:space="0" w:color="auto"/>
              </w:divBdr>
            </w:div>
            <w:div w:id="1444769485">
              <w:marLeft w:val="0"/>
              <w:marRight w:val="0"/>
              <w:marTop w:val="0"/>
              <w:marBottom w:val="0"/>
              <w:divBdr>
                <w:top w:val="none" w:sz="0" w:space="0" w:color="auto"/>
                <w:left w:val="none" w:sz="0" w:space="0" w:color="auto"/>
                <w:bottom w:val="none" w:sz="0" w:space="0" w:color="auto"/>
                <w:right w:val="none" w:sz="0" w:space="0" w:color="auto"/>
              </w:divBdr>
            </w:div>
            <w:div w:id="1750498341">
              <w:marLeft w:val="60"/>
              <w:marRight w:val="0"/>
              <w:marTop w:val="0"/>
              <w:marBottom w:val="0"/>
              <w:divBdr>
                <w:top w:val="none" w:sz="0" w:space="0" w:color="auto"/>
                <w:left w:val="none" w:sz="0" w:space="0" w:color="auto"/>
                <w:bottom w:val="none" w:sz="0" w:space="0" w:color="auto"/>
                <w:right w:val="none" w:sz="0" w:space="0" w:color="auto"/>
              </w:divBdr>
            </w:div>
          </w:divsChild>
        </w:div>
        <w:div w:id="1871381970">
          <w:marLeft w:val="0"/>
          <w:marRight w:val="0"/>
          <w:marTop w:val="0"/>
          <w:marBottom w:val="0"/>
          <w:divBdr>
            <w:top w:val="none" w:sz="0" w:space="0" w:color="auto"/>
            <w:left w:val="none" w:sz="0" w:space="0" w:color="auto"/>
            <w:bottom w:val="none" w:sz="0" w:space="0" w:color="auto"/>
            <w:right w:val="none" w:sz="0" w:space="0" w:color="auto"/>
          </w:divBdr>
          <w:divsChild>
            <w:div w:id="358895734">
              <w:marLeft w:val="0"/>
              <w:marRight w:val="0"/>
              <w:marTop w:val="120"/>
              <w:marBottom w:val="0"/>
              <w:divBdr>
                <w:top w:val="none" w:sz="0" w:space="0" w:color="auto"/>
                <w:left w:val="none" w:sz="0" w:space="0" w:color="auto"/>
                <w:bottom w:val="none" w:sz="0" w:space="0" w:color="auto"/>
                <w:right w:val="none" w:sz="0" w:space="0" w:color="auto"/>
              </w:divBdr>
              <w:divsChild>
                <w:div w:id="950554453">
                  <w:marLeft w:val="0"/>
                  <w:marRight w:val="0"/>
                  <w:marTop w:val="0"/>
                  <w:marBottom w:val="0"/>
                  <w:divBdr>
                    <w:top w:val="none" w:sz="0" w:space="0" w:color="auto"/>
                    <w:left w:val="none" w:sz="0" w:space="0" w:color="auto"/>
                    <w:bottom w:val="none" w:sz="0" w:space="0" w:color="auto"/>
                    <w:right w:val="none" w:sz="0" w:space="0" w:color="auto"/>
                  </w:divBdr>
                  <w:divsChild>
                    <w:div w:id="983044826">
                      <w:marLeft w:val="0"/>
                      <w:marRight w:val="0"/>
                      <w:marTop w:val="0"/>
                      <w:marBottom w:val="0"/>
                      <w:divBdr>
                        <w:top w:val="none" w:sz="0" w:space="0" w:color="auto"/>
                        <w:left w:val="none" w:sz="0" w:space="0" w:color="auto"/>
                        <w:bottom w:val="none" w:sz="0" w:space="0" w:color="auto"/>
                        <w:right w:val="none" w:sz="0" w:space="0" w:color="auto"/>
                      </w:divBdr>
                      <w:divsChild>
                        <w:div w:id="1218398720">
                          <w:marLeft w:val="0"/>
                          <w:marRight w:val="0"/>
                          <w:marTop w:val="0"/>
                          <w:marBottom w:val="0"/>
                          <w:divBdr>
                            <w:top w:val="none" w:sz="0" w:space="0" w:color="auto"/>
                            <w:left w:val="none" w:sz="0" w:space="0" w:color="auto"/>
                            <w:bottom w:val="none" w:sz="0" w:space="0" w:color="auto"/>
                            <w:right w:val="none" w:sz="0" w:space="0" w:color="auto"/>
                          </w:divBdr>
                        </w:div>
                        <w:div w:id="265776995">
                          <w:marLeft w:val="0"/>
                          <w:marRight w:val="0"/>
                          <w:marTop w:val="0"/>
                          <w:marBottom w:val="0"/>
                          <w:divBdr>
                            <w:top w:val="none" w:sz="0" w:space="0" w:color="auto"/>
                            <w:left w:val="none" w:sz="0" w:space="0" w:color="auto"/>
                            <w:bottom w:val="none" w:sz="0" w:space="0" w:color="auto"/>
                            <w:right w:val="none" w:sz="0" w:space="0" w:color="auto"/>
                          </w:divBdr>
                        </w:div>
                        <w:div w:id="1202476414">
                          <w:marLeft w:val="0"/>
                          <w:marRight w:val="0"/>
                          <w:marTop w:val="0"/>
                          <w:marBottom w:val="0"/>
                          <w:divBdr>
                            <w:top w:val="none" w:sz="0" w:space="0" w:color="auto"/>
                            <w:left w:val="none" w:sz="0" w:space="0" w:color="auto"/>
                            <w:bottom w:val="none" w:sz="0" w:space="0" w:color="auto"/>
                            <w:right w:val="none" w:sz="0" w:space="0" w:color="auto"/>
                          </w:divBdr>
                        </w:div>
                        <w:div w:id="1808425693">
                          <w:marLeft w:val="0"/>
                          <w:marRight w:val="0"/>
                          <w:marTop w:val="0"/>
                          <w:marBottom w:val="0"/>
                          <w:divBdr>
                            <w:top w:val="none" w:sz="0" w:space="0" w:color="auto"/>
                            <w:left w:val="none" w:sz="0" w:space="0" w:color="auto"/>
                            <w:bottom w:val="none" w:sz="0" w:space="0" w:color="auto"/>
                            <w:right w:val="none" w:sz="0" w:space="0" w:color="auto"/>
                          </w:divBdr>
                        </w:div>
                        <w:div w:id="1533613333">
                          <w:marLeft w:val="0"/>
                          <w:marRight w:val="0"/>
                          <w:marTop w:val="0"/>
                          <w:marBottom w:val="0"/>
                          <w:divBdr>
                            <w:top w:val="none" w:sz="0" w:space="0" w:color="auto"/>
                            <w:left w:val="none" w:sz="0" w:space="0" w:color="auto"/>
                            <w:bottom w:val="none" w:sz="0" w:space="0" w:color="auto"/>
                            <w:right w:val="none" w:sz="0" w:space="0" w:color="auto"/>
                          </w:divBdr>
                        </w:div>
                        <w:div w:id="17166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mmunityheartbeat.org.uk" TargetMode="External"/><Relationship Id="rId13" Type="http://schemas.openxmlformats.org/officeDocument/2006/relationships/hyperlink" Target="https://www.sja.org.uk/first-aid-supplies/defibrillators-accessories-and-training-models/defibrillator-accessories-batteries-pads-catridges-and-wall-brackets/Infant-Child-Pedi-Padz-II-for-Zoll-Defibrillators/" TargetMode="External"/><Relationship Id="rId18" Type="http://schemas.openxmlformats.org/officeDocument/2006/relationships/hyperlink" Target="mailto:savealife@defibshop.co.uk" TargetMode="External"/><Relationship Id="rId3" Type="http://schemas.openxmlformats.org/officeDocument/2006/relationships/webSettings" Target="webSettings.xml"/><Relationship Id="rId21" Type="http://schemas.openxmlformats.org/officeDocument/2006/relationships/hyperlink" Target="mailto:ggparishcouncil@gmail.com" TargetMode="External"/><Relationship Id="rId7" Type="http://schemas.openxmlformats.org/officeDocument/2006/relationships/hyperlink" Target="https://www.communityheartbeat.org.uk" TargetMode="External"/><Relationship Id="rId12" Type="http://schemas.openxmlformats.org/officeDocument/2006/relationships/hyperlink" Target="https://www.defibshop.co.uk/cprd-pad-inc-first-responder-kit" TargetMode="External"/><Relationship Id="rId17" Type="http://schemas.openxmlformats.org/officeDocument/2006/relationships/hyperlink" Target="https://defibwarehouse.co.uk/product-category/defibrillator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mmunityheartbeat.org.uk/" TargetMode="External"/><Relationship Id="rId20" Type="http://schemas.openxmlformats.org/officeDocument/2006/relationships/hyperlink" Target="https://www.communityheartbeat.org.uk/" TargetMode="External"/><Relationship Id="rId1" Type="http://schemas.openxmlformats.org/officeDocument/2006/relationships/styles" Target="styles.xml"/><Relationship Id="rId6" Type="http://schemas.openxmlformats.org/officeDocument/2006/relationships/hyperlink" Target="mailto:enquiries@communityheartbeat.org.uk" TargetMode="External"/><Relationship Id="rId11" Type="http://schemas.openxmlformats.org/officeDocument/2006/relationships/hyperlink" Target="https://www.sja.org.uk/first-aid-supplies/defibrillators-accessories-and-training-models/defibrillator-accessories-batteries-pads-catridges-and-wall-brackets/cpr-d-padz-with-first-responder-kit/" TargetMode="External"/><Relationship Id="rId24"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hyperlink" Target="https://www.defibshop.co.uk/2-x-cprd-pad-inc-first-responder-kit" TargetMode="External"/><Relationship Id="rId23" Type="http://schemas.openxmlformats.org/officeDocument/2006/relationships/image" Target="media/image3.jpeg"/><Relationship Id="rId10" Type="http://schemas.openxmlformats.org/officeDocument/2006/relationships/hyperlink" Target="mailto:sadsoffice@btconnect.com" TargetMode="External"/><Relationship Id="rId19" Type="http://schemas.openxmlformats.org/officeDocument/2006/relationships/hyperlink" Target="https://www.communityheartbeat.org.uk/governance/webnos" TargetMode="External"/><Relationship Id="rId4" Type="http://schemas.openxmlformats.org/officeDocument/2006/relationships/image" Target="media/image1.jpeg"/><Relationship Id="rId9" Type="http://schemas.openxmlformats.org/officeDocument/2006/relationships/hyperlink" Target="http://www.communityheartbeat.org.uk" TargetMode="External"/><Relationship Id="rId14" Type="http://schemas.openxmlformats.org/officeDocument/2006/relationships/hyperlink" Target="https://www.defibshop.co.uk/zoll-cprd-adult-and-paediatric-pedi-pads-family-bundle" TargetMode="External"/><Relationship Id="rId22" Type="http://schemas.openxmlformats.org/officeDocument/2006/relationships/hyperlink" Target="https://www.communityheartbe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Hayward-Smith</dc:creator>
  <cp:keywords/>
  <dc:description/>
  <cp:lastModifiedBy>Tim Hayward-Smith</cp:lastModifiedBy>
  <cp:revision>7</cp:revision>
  <dcterms:created xsi:type="dcterms:W3CDTF">2021-07-26T13:27:00Z</dcterms:created>
  <dcterms:modified xsi:type="dcterms:W3CDTF">2021-07-26T15:59:00Z</dcterms:modified>
</cp:coreProperties>
</file>